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5" w:rsidRPr="00C6306D" w:rsidRDefault="00C6306D" w:rsidP="00C6306D">
      <w:pPr>
        <w:spacing w:after="240" w:line="240" w:lineRule="auto"/>
        <w:ind w:left="1276" w:right="127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6306D">
        <w:rPr>
          <w:rFonts w:ascii="Tahoma" w:eastAsia="Times New Roman" w:hAnsi="Tahoma" w:cs="Tahoma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0FBCED5" wp14:editId="673AA40F">
            <wp:simplePos x="0" y="0"/>
            <wp:positionH relativeFrom="column">
              <wp:posOffset>-2196944</wp:posOffset>
            </wp:positionH>
            <wp:positionV relativeFrom="paragraph">
              <wp:posOffset>270192</wp:posOffset>
            </wp:positionV>
            <wp:extent cx="10481310" cy="7345045"/>
            <wp:effectExtent l="120332" t="108268" r="154623" b="173672"/>
            <wp:wrapNone/>
            <wp:docPr id="1" name="Рисунок 1" descr="C:\Users\Anton\Pictures\Ramki\Рамки из роз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Рамки из роз\рам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81310" cy="7345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624F" w:rsidRPr="00C6306D">
        <w:rPr>
          <w:rFonts w:ascii="Tahoma" w:eastAsia="Times New Roman" w:hAnsi="Tahoma" w:cs="Tahoma"/>
          <w:szCs w:val="20"/>
          <w:lang w:eastAsia="ru-RU"/>
        </w:rPr>
        <w:t>О</w:t>
      </w:r>
      <w:proofErr w:type="gramEnd"/>
      <w:r w:rsidR="001A624F" w:rsidRPr="00C6306D">
        <w:rPr>
          <w:rFonts w:ascii="Tahoma" w:eastAsia="Times New Roman" w:hAnsi="Tahoma" w:cs="Tahoma"/>
          <w:szCs w:val="20"/>
          <w:lang w:eastAsia="ru-RU"/>
        </w:rPr>
        <w:t xml:space="preserve"> </w:t>
      </w:r>
      <w:proofErr w:type="gramStart"/>
      <w:r w:rsidR="001A624F" w:rsidRPr="00C6306D">
        <w:rPr>
          <w:rFonts w:ascii="Tahoma" w:eastAsia="Times New Roman" w:hAnsi="Tahoma" w:cs="Tahoma"/>
          <w:szCs w:val="20"/>
          <w:lang w:eastAsia="ru-RU"/>
        </w:rPr>
        <w:t>глашатаи</w:t>
      </w:r>
      <w:proofErr w:type="gramEnd"/>
      <w:r w:rsidR="001A624F" w:rsidRPr="00C6306D">
        <w:rPr>
          <w:rFonts w:ascii="Tahoma" w:eastAsia="Times New Roman" w:hAnsi="Tahoma" w:cs="Tahoma"/>
          <w:szCs w:val="20"/>
          <w:lang w:eastAsia="ru-RU"/>
        </w:rPr>
        <w:t xml:space="preserve"> святости!</w:t>
      </w:r>
      <w:r w:rsidR="00E06EFC" w:rsidRPr="00C6306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0C35" w:rsidRPr="00C6306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6306D" w:rsidRDefault="001A624F" w:rsidP="00C6306D">
      <w:pPr>
        <w:spacing w:after="240" w:line="240" w:lineRule="auto"/>
        <w:ind w:left="1276" w:right="1274"/>
        <w:jc w:val="both"/>
        <w:rPr>
          <w:rFonts w:ascii="Tahoma" w:eastAsia="Times New Roman" w:hAnsi="Tahoma" w:cs="Miriam"/>
          <w:szCs w:val="20"/>
          <w:lang w:eastAsia="ru-RU"/>
        </w:rPr>
      </w:pPr>
      <w:r w:rsidRPr="00C6306D">
        <w:rPr>
          <w:rFonts w:ascii="Tahoma" w:eastAsia="Times New Roman" w:hAnsi="Tahoma" w:cs="Miriam"/>
          <w:sz w:val="16"/>
          <w:szCs w:val="20"/>
          <w:lang w:eastAsia="ru-RU"/>
        </w:rPr>
        <w:br/>
      </w:r>
      <w:r w:rsidRPr="00C6306D">
        <w:rPr>
          <w:rFonts w:ascii="Tahoma" w:eastAsia="Times New Roman" w:hAnsi="Tahoma" w:cs="Miriam"/>
          <w:szCs w:val="20"/>
          <w:lang w:eastAsia="ru-RU"/>
        </w:rPr>
        <w:t xml:space="preserve">Нынче пора праздника </w:t>
      </w:r>
      <w:proofErr w:type="spellStart"/>
      <w:r w:rsidRPr="00C6306D">
        <w:rPr>
          <w:rFonts w:ascii="Tahoma" w:eastAsia="Times New Roman" w:hAnsi="Tahoma" w:cs="Miriam"/>
          <w:szCs w:val="20"/>
          <w:lang w:eastAsia="ru-RU"/>
        </w:rPr>
        <w:t>Новруз</w:t>
      </w:r>
      <w:proofErr w:type="spellEnd"/>
      <w:r w:rsidRPr="00C6306D">
        <w:rPr>
          <w:rFonts w:ascii="Tahoma" w:eastAsia="Times New Roman" w:hAnsi="Tahoma" w:cs="Miriam"/>
          <w:szCs w:val="20"/>
          <w:lang w:eastAsia="ru-RU"/>
        </w:rPr>
        <w:t xml:space="preserve">. Помыслы мои всегда устремлены к моим добрым друзьям! У порога Единства я умоляю о благословении и поддержке для всех вас и для каждого в отдельности, дабы собрания ваши ярким факелом </w:t>
      </w:r>
      <w:proofErr w:type="gramStart"/>
      <w:r w:rsidRPr="00C6306D">
        <w:rPr>
          <w:rFonts w:ascii="Tahoma" w:eastAsia="Times New Roman" w:hAnsi="Tahoma" w:cs="Miriam"/>
          <w:szCs w:val="20"/>
          <w:lang w:eastAsia="ru-RU"/>
        </w:rPr>
        <w:t>воссияли</w:t>
      </w:r>
      <w:proofErr w:type="gramEnd"/>
      <w:r w:rsidRPr="00C6306D">
        <w:rPr>
          <w:rFonts w:ascii="Tahoma" w:eastAsia="Times New Roman" w:hAnsi="Tahoma" w:cs="Miriam"/>
          <w:szCs w:val="20"/>
          <w:lang w:eastAsia="ru-RU"/>
        </w:rPr>
        <w:t xml:space="preserve"> </w:t>
      </w:r>
      <w:r w:rsidR="00E5361A" w:rsidRPr="00C6306D">
        <w:rPr>
          <w:rFonts w:ascii="Tahoma" w:eastAsia="Times New Roman" w:hAnsi="Tahoma" w:cs="Miriam"/>
          <w:szCs w:val="20"/>
          <w:lang w:eastAsia="ru-RU"/>
        </w:rPr>
        <w:t>…</w:t>
      </w:r>
      <w:r w:rsidRPr="00C6306D">
        <w:rPr>
          <w:rFonts w:ascii="Tahoma" w:eastAsia="Times New Roman" w:hAnsi="Tahoma" w:cs="Miriam"/>
          <w:szCs w:val="20"/>
          <w:lang w:eastAsia="ru-RU"/>
        </w:rPr>
        <w:t xml:space="preserve"> возжигая в лю</w:t>
      </w:r>
      <w:r w:rsidR="00E5361A" w:rsidRPr="00C6306D">
        <w:rPr>
          <w:rFonts w:ascii="Tahoma" w:eastAsia="Times New Roman" w:hAnsi="Tahoma" w:cs="Miriam"/>
          <w:szCs w:val="20"/>
          <w:lang w:eastAsia="ru-RU"/>
        </w:rPr>
        <w:t>дских сердцах свет любви к Богу ..</w:t>
      </w:r>
      <w:r w:rsidRPr="00C6306D">
        <w:rPr>
          <w:rFonts w:ascii="Tahoma" w:eastAsia="Times New Roman" w:hAnsi="Tahoma" w:cs="Miriam"/>
          <w:szCs w:val="20"/>
          <w:lang w:eastAsia="ru-RU"/>
        </w:rPr>
        <w:t>.</w:t>
      </w:r>
    </w:p>
    <w:p w:rsidR="00C6306D" w:rsidRDefault="00E5361A" w:rsidP="00C6306D">
      <w:pPr>
        <w:spacing w:after="240" w:line="240" w:lineRule="auto"/>
        <w:ind w:left="1276" w:right="1274"/>
        <w:jc w:val="both"/>
        <w:rPr>
          <w:rFonts w:ascii="Tahoma" w:eastAsia="Times New Roman" w:hAnsi="Tahoma" w:cs="Miriam"/>
          <w:szCs w:val="20"/>
          <w:lang w:eastAsia="ru-RU"/>
        </w:rPr>
      </w:pPr>
      <w:r w:rsidRPr="00C6306D">
        <w:rPr>
          <w:rFonts w:ascii="Tahoma" w:eastAsia="Times New Roman" w:hAnsi="Tahoma" w:cs="Miriam"/>
          <w:szCs w:val="20"/>
          <w:lang w:eastAsia="ru-RU"/>
        </w:rPr>
        <w:t>…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как только у вас появится возможность, поспешайте в те города и возжигайте там, подобно звездам, свет величайшего наставления.</w:t>
      </w:r>
      <w:r w:rsidRPr="00C6306D">
        <w:rPr>
          <w:rFonts w:ascii="Tahoma" w:eastAsia="Times New Roman" w:hAnsi="Tahoma" w:cs="Miriam"/>
          <w:szCs w:val="20"/>
          <w:lang w:eastAsia="ru-RU"/>
        </w:rPr>
        <w:t xml:space="preserve"> Бог говорит в славном Коране: «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Черна и суха была земля. Затем Мы </w:t>
      </w:r>
      <w:proofErr w:type="gramStart"/>
      <w:r w:rsidR="001A624F" w:rsidRPr="00C6306D">
        <w:rPr>
          <w:rFonts w:ascii="Tahoma" w:eastAsia="Times New Roman" w:hAnsi="Tahoma" w:cs="Miriam"/>
          <w:szCs w:val="20"/>
          <w:lang w:eastAsia="ru-RU"/>
        </w:rPr>
        <w:t>низвели на нее дождь и тотчас зазеленела</w:t>
      </w:r>
      <w:proofErr w:type="gramEnd"/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она, и всевозможные растения в изобилии выросли на ней</w:t>
      </w:r>
      <w:r w:rsidRPr="00C6306D">
        <w:rPr>
          <w:rFonts w:ascii="Tahoma" w:eastAsia="Times New Roman" w:hAnsi="Tahoma" w:cs="Miriam"/>
          <w:szCs w:val="20"/>
          <w:lang w:eastAsia="ru-RU"/>
        </w:rPr>
        <w:t>»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. Этим Он напоминает нам, что сама земля черна, но когда весенние дожди орошают ее, она </w:t>
      </w:r>
      <w:proofErr w:type="gramStart"/>
      <w:r w:rsidR="001A624F" w:rsidRPr="00C6306D">
        <w:rPr>
          <w:rFonts w:ascii="Tahoma" w:eastAsia="Times New Roman" w:hAnsi="Tahoma" w:cs="Miriam"/>
          <w:szCs w:val="20"/>
          <w:lang w:eastAsia="ru-RU"/>
        </w:rPr>
        <w:t>пробуждается</w:t>
      </w:r>
      <w:proofErr w:type="gramEnd"/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и прорастают из нее разноликие цветы. </w:t>
      </w:r>
      <w:proofErr w:type="gramStart"/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Смысл этих слов в том, что души </w:t>
      </w:r>
      <w:proofErr w:type="spellStart"/>
      <w:r w:rsidR="001A624F" w:rsidRPr="00C6306D">
        <w:rPr>
          <w:rFonts w:ascii="Tahoma" w:eastAsia="Times New Roman" w:hAnsi="Tahoma" w:cs="Miriam"/>
          <w:szCs w:val="20"/>
          <w:lang w:eastAsia="ru-RU"/>
        </w:rPr>
        <w:t>человеков</w:t>
      </w:r>
      <w:proofErr w:type="spellEnd"/>
      <w:r w:rsidR="001A624F" w:rsidRPr="00C6306D">
        <w:rPr>
          <w:rFonts w:ascii="Tahoma" w:eastAsia="Times New Roman" w:hAnsi="Tahoma" w:cs="Miriam"/>
          <w:szCs w:val="20"/>
          <w:lang w:eastAsia="ru-RU"/>
        </w:rPr>
        <w:t>, приверженных миру плоти, черны как земля.</w:t>
      </w:r>
      <w:proofErr w:type="gramEnd"/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Но когда нисходят на них Божественные излияния и озаряет их сияющий свет, сердца воскресают, освобождаются от мрака плоти, и в них в изобилии взрастают цветы Божественных таинств. А посему, человеку надлежит стать источником просвещения мира людей и возглашать Священное Учение, которое через Божественное вдохновение явлено в святых Книгах. Сказано в благословенном Евангелии </w:t>
      </w:r>
      <w:r w:rsidR="001D33F5" w:rsidRPr="00C6306D">
        <w:rPr>
          <w:rFonts w:ascii="Tahoma" w:eastAsia="Times New Roman" w:hAnsi="Tahoma" w:cs="Miriam"/>
          <w:szCs w:val="20"/>
          <w:lang w:eastAsia="ru-RU"/>
        </w:rPr>
        <w:t>–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идите на Восток и на Запад и просвещайте людей светом величайшего наставления, дабы могли они причаститься жизни вечной. </w:t>
      </w:r>
      <w:r w:rsidRPr="00C6306D">
        <w:rPr>
          <w:rFonts w:ascii="Tahoma" w:eastAsia="Times New Roman" w:hAnsi="Tahoma" w:cs="Miriam"/>
          <w:szCs w:val="20"/>
          <w:lang w:eastAsia="ru-RU"/>
        </w:rPr>
        <w:t>..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>. Ныне вам предстоит стать земледельцами Божиими и бросить чистое семя во взрыхленную почву. Урожай всякого семени имеет предел, но нет предела щедрости и благодати, что заключены в семени Учения Божия. В грядущие века и эпохи будут собраны обильные урожаи. Взгляните на труды предшествующих поколений. Во времена Иисуса Христа немногочисленны были уверовавшие в Него и стойкие в вере, но Божественная благодать изливалась столь обильно, что за считанные годы великое множество душ собралось под сенью Ев</w:t>
      </w:r>
      <w:r w:rsidRPr="00C6306D">
        <w:rPr>
          <w:rFonts w:ascii="Tahoma" w:eastAsia="Times New Roman" w:hAnsi="Tahoma" w:cs="Miriam"/>
          <w:szCs w:val="20"/>
          <w:lang w:eastAsia="ru-RU"/>
        </w:rPr>
        <w:t>ангелия. В Коране Бог говорит: «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>Одно зерно даст семь колосьев, и в каждом колосе по сто зерен</w:t>
      </w:r>
      <w:r w:rsidRPr="00C6306D">
        <w:rPr>
          <w:rFonts w:ascii="Tahoma" w:eastAsia="Times New Roman" w:hAnsi="Tahoma" w:cs="Miriam"/>
          <w:szCs w:val="20"/>
          <w:lang w:eastAsia="ru-RU"/>
        </w:rPr>
        <w:t>»</w:t>
      </w:r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. Иными словами, одно зерно обернется семьюстами; а будь на то Воля Божия, то будет зерен и вдвое больше. Нередко случалось, что одна благословенная душа наставляла целый народ. Ныне не время вам размышлять о том, какова мера ваших способностей и возможностей; </w:t>
      </w:r>
      <w:proofErr w:type="gramStart"/>
      <w:r w:rsidR="001A624F" w:rsidRPr="00C6306D">
        <w:rPr>
          <w:rFonts w:ascii="Tahoma" w:eastAsia="Times New Roman" w:hAnsi="Tahoma" w:cs="Miriam"/>
          <w:szCs w:val="20"/>
          <w:lang w:eastAsia="ru-RU"/>
        </w:rPr>
        <w:t>во</w:t>
      </w:r>
      <w:proofErr w:type="gramEnd"/>
      <w:r w:rsidR="001A624F" w:rsidRPr="00C6306D">
        <w:rPr>
          <w:rFonts w:ascii="Tahoma" w:eastAsia="Times New Roman" w:hAnsi="Tahoma" w:cs="Miriam"/>
          <w:szCs w:val="20"/>
          <w:lang w:eastAsia="ru-RU"/>
        </w:rPr>
        <w:t xml:space="preserve"> дни сии надлежит нам устремить взор к щедротам и благословенным дарам, исходящим от Бога, Который каплю обращает в океан, а малый атом в целую звезду.</w:t>
      </w:r>
    </w:p>
    <w:p w:rsidR="001A624F" w:rsidRPr="00C6306D" w:rsidRDefault="001A624F" w:rsidP="00C6306D">
      <w:pPr>
        <w:spacing w:after="240" w:line="240" w:lineRule="auto"/>
        <w:ind w:left="1276" w:right="1274"/>
        <w:rPr>
          <w:rFonts w:ascii="Tahoma" w:eastAsia="Times New Roman" w:hAnsi="Tahoma" w:cs="Tahoma"/>
          <w:sz w:val="8"/>
          <w:szCs w:val="20"/>
          <w:lang w:eastAsia="ru-RU"/>
        </w:rPr>
      </w:pPr>
      <w:r w:rsidRPr="00C6306D">
        <w:rPr>
          <w:rFonts w:ascii="Tahoma" w:eastAsia="Times New Roman" w:hAnsi="Tahoma" w:cs="Tahoma"/>
          <w:sz w:val="12"/>
          <w:szCs w:val="20"/>
          <w:lang w:eastAsia="ru-RU"/>
        </w:rPr>
        <w:br/>
      </w:r>
      <w:r w:rsidRPr="00C6306D">
        <w:rPr>
          <w:rFonts w:ascii="Tahoma" w:eastAsia="Times New Roman" w:hAnsi="Tahoma" w:cs="Tahoma"/>
          <w:szCs w:val="20"/>
          <w:lang w:eastAsia="ru-RU"/>
        </w:rPr>
        <w:t>Мир вам и хвала!</w:t>
      </w:r>
      <w:r w:rsidRPr="00C6306D">
        <w:rPr>
          <w:rFonts w:ascii="Tahoma" w:eastAsia="Times New Roman" w:hAnsi="Tahoma" w:cs="Tahoma"/>
          <w:szCs w:val="20"/>
          <w:lang w:eastAsia="ru-RU"/>
        </w:rPr>
        <w:br/>
      </w:r>
    </w:p>
    <w:p w:rsidR="00710C35" w:rsidRPr="00C6306D" w:rsidRDefault="00C6306D" w:rsidP="00C6306D">
      <w:pPr>
        <w:spacing w:after="240" w:line="240" w:lineRule="auto"/>
        <w:ind w:left="1276" w:right="1274"/>
        <w:jc w:val="both"/>
        <w:rPr>
          <w:rFonts w:ascii="Tahoma" w:hAnsi="Tahoma" w:cs="Tahoma"/>
          <w:szCs w:val="20"/>
        </w:rPr>
      </w:pPr>
      <w:r w:rsidRPr="00C6306D"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2915920</wp:posOffset>
                </wp:positionH>
                <wp:positionV relativeFrom="paragraph">
                  <wp:posOffset>360045</wp:posOffset>
                </wp:positionV>
                <wp:extent cx="3460089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08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6D" w:rsidRDefault="00C6306D" w:rsidP="00C6306D">
                            <w:pPr>
                              <w:spacing w:after="240" w:line="240" w:lineRule="auto"/>
                              <w:ind w:left="1276" w:right="1274"/>
                              <w:jc w:val="right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r w:rsidRPr="00C6306D">
                              <w:rPr>
                                <w:rFonts w:ascii="Tahoma" w:hAnsi="Tahoma" w:cs="Tahoma"/>
                                <w:sz w:val="10"/>
                                <w:szCs w:val="20"/>
                              </w:rPr>
                              <w:t>Скрижали Божественного Предначертания С.</w:t>
                            </w:r>
                            <w:r w:rsidRPr="00C6306D">
                              <w:rPr>
                                <w:rFonts w:ascii="Tahoma" w:eastAsia="Times New Roman" w:hAnsi="Tahoma" w:cs="Tahoma"/>
                                <w:sz w:val="10"/>
                                <w:szCs w:val="20"/>
                                <w:lang w:eastAsia="ru-RU"/>
                              </w:rPr>
                              <w:t>15-17</w:t>
                            </w:r>
                          </w:p>
                          <w:bookmarkEnd w:id="0"/>
                          <w:p w:rsidR="00C6306D" w:rsidRDefault="00C630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6pt;margin-top:28.35pt;width:272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" filled="f" stroked="f">
                <v:textbox style="mso-fit-shape-to-text:t">
                  <w:txbxContent>
                    <w:p w:rsidR="00C6306D" w:rsidRDefault="00C6306D" w:rsidP="00C6306D">
                      <w:pPr>
                        <w:spacing w:after="240" w:line="240" w:lineRule="auto"/>
                        <w:ind w:left="1276" w:right="1274"/>
                        <w:jc w:val="right"/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r w:rsidRPr="00C6306D">
                        <w:rPr>
                          <w:rFonts w:ascii="Tahoma" w:hAnsi="Tahoma" w:cs="Tahoma"/>
                          <w:sz w:val="10"/>
                          <w:szCs w:val="20"/>
                        </w:rPr>
                        <w:t>Скрижали Божественного Предначертания С.</w:t>
                      </w:r>
                      <w:r w:rsidRPr="00C6306D">
                        <w:rPr>
                          <w:rFonts w:ascii="Tahoma" w:eastAsia="Times New Roman" w:hAnsi="Tahoma" w:cs="Tahoma"/>
                          <w:sz w:val="10"/>
                          <w:szCs w:val="20"/>
                          <w:lang w:eastAsia="ru-RU"/>
                        </w:rPr>
                        <w:t>15-17</w:t>
                      </w:r>
                    </w:p>
                    <w:bookmarkEnd w:id="1"/>
                    <w:p w:rsidR="00C6306D" w:rsidRDefault="00C6306D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ahoma" w:hAnsi="Tahoma" w:cs="Tahoma"/>
          <w:szCs w:val="20"/>
        </w:rPr>
        <w:t>Абдул-Баха</w:t>
      </w:r>
      <w:proofErr w:type="gramEnd"/>
    </w:p>
    <w:sectPr w:rsidR="00710C35" w:rsidRPr="00C6306D" w:rsidSect="00C6306D">
      <w:pgSz w:w="11906" w:h="16838" w:code="9"/>
      <w:pgMar w:top="21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4F"/>
    <w:rsid w:val="001A624F"/>
    <w:rsid w:val="001D33F5"/>
    <w:rsid w:val="002D44B4"/>
    <w:rsid w:val="00710C35"/>
    <w:rsid w:val="00726DAD"/>
    <w:rsid w:val="009E5FB3"/>
    <w:rsid w:val="00C6306D"/>
    <w:rsid w:val="00D366BE"/>
    <w:rsid w:val="00E029AF"/>
    <w:rsid w:val="00E06EFC"/>
    <w:rsid w:val="00E5361A"/>
    <w:rsid w:val="00EC0ACB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празднику Навруз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празднику Навруз</dc:title>
  <dc:creator>Архивы - память общины</dc:creator>
  <cp:keywords>Навруз, Новруз</cp:keywords>
  <cp:lastModifiedBy>Anton</cp:lastModifiedBy>
  <cp:revision>3</cp:revision>
  <cp:lastPrinted>2011-03-04T16:25:00Z</cp:lastPrinted>
  <dcterms:created xsi:type="dcterms:W3CDTF">2011-03-04T10:46:00Z</dcterms:created>
  <dcterms:modified xsi:type="dcterms:W3CDTF">2011-03-04T17:13:00Z</dcterms:modified>
</cp:coreProperties>
</file>