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86" w:rsidRPr="00C96BB2" w:rsidRDefault="00C96BB2" w:rsidP="00387D55">
      <w:pPr>
        <w:pStyle w:val="Default"/>
        <w:spacing w:line="276" w:lineRule="auto"/>
        <w:jc w:val="both"/>
        <w:rPr>
          <w:b/>
          <w:bCs/>
          <w:sz w:val="28"/>
          <w:szCs w:val="28"/>
        </w:rPr>
      </w:pPr>
      <w:r>
        <w:rPr>
          <w:b/>
          <w:bCs/>
          <w:sz w:val="28"/>
          <w:szCs w:val="28"/>
        </w:rPr>
        <w:t>День Завета</w:t>
      </w:r>
    </w:p>
    <w:p w:rsidR="00D61786" w:rsidRPr="00387D55" w:rsidRDefault="00D61786" w:rsidP="00387D55">
      <w:pPr>
        <w:pStyle w:val="Default"/>
        <w:spacing w:line="276" w:lineRule="auto"/>
        <w:jc w:val="both"/>
        <w:rPr>
          <w:b/>
          <w:bCs/>
          <w:sz w:val="28"/>
          <w:szCs w:val="28"/>
        </w:rPr>
      </w:pPr>
    </w:p>
    <w:p w:rsidR="00D61786" w:rsidRPr="00387D55" w:rsidRDefault="00D61786" w:rsidP="00387D55">
      <w:pPr>
        <w:pStyle w:val="Default"/>
        <w:spacing w:line="276" w:lineRule="auto"/>
        <w:jc w:val="both"/>
        <w:rPr>
          <w:sz w:val="28"/>
          <w:szCs w:val="28"/>
        </w:rPr>
      </w:pPr>
      <w:r w:rsidRPr="00387D55">
        <w:rPr>
          <w:sz w:val="28"/>
          <w:szCs w:val="28"/>
        </w:rPr>
        <w:t>Абдул-Баха</w:t>
      </w:r>
      <w:r w:rsidR="00387D55">
        <w:rPr>
          <w:sz w:val="28"/>
          <w:szCs w:val="28"/>
        </w:rPr>
        <w:t xml:space="preserve"> не хотел, чтобы </w:t>
      </w:r>
      <w:proofErr w:type="spellStart"/>
      <w:r w:rsidR="00387D55">
        <w:rPr>
          <w:sz w:val="28"/>
          <w:szCs w:val="28"/>
        </w:rPr>
        <w:t>б</w:t>
      </w:r>
      <w:r w:rsidRPr="00387D55">
        <w:rPr>
          <w:sz w:val="28"/>
          <w:szCs w:val="28"/>
        </w:rPr>
        <w:t>ахаи</w:t>
      </w:r>
      <w:proofErr w:type="spellEnd"/>
      <w:r w:rsidRPr="00387D55">
        <w:rPr>
          <w:sz w:val="28"/>
          <w:szCs w:val="28"/>
        </w:rPr>
        <w:t xml:space="preserve"> отмечали Его день рождения, который совпадал с годовщиной декларации Баба. Вместо этого, Он позволил им отмечать День Завета и назначил его дату 180 дней после вознесения Бахауллы. И даже в этом случае Он не искал славы для себя. Он, прежде всего, был слугой Своего Отца. Именно тем, что означает Абдул-Баха – «Слуга Баха». Он писал: </w:t>
      </w:r>
    </w:p>
    <w:p w:rsidR="00387D55" w:rsidRPr="00387D55" w:rsidRDefault="00387D55" w:rsidP="00387D55">
      <w:pPr>
        <w:pStyle w:val="Default"/>
        <w:spacing w:line="276" w:lineRule="auto"/>
        <w:jc w:val="both"/>
        <w:rPr>
          <w:sz w:val="28"/>
          <w:szCs w:val="28"/>
        </w:rPr>
      </w:pPr>
    </w:p>
    <w:p w:rsidR="00D61786" w:rsidRPr="00387D55" w:rsidRDefault="00D61786" w:rsidP="00387D55">
      <w:pPr>
        <w:pStyle w:val="Default"/>
        <w:spacing w:line="276" w:lineRule="auto"/>
        <w:jc w:val="both"/>
        <w:rPr>
          <w:sz w:val="28"/>
          <w:szCs w:val="28"/>
        </w:rPr>
      </w:pPr>
      <w:r w:rsidRPr="00387D55">
        <w:rPr>
          <w:i/>
          <w:iCs/>
          <w:sz w:val="28"/>
          <w:szCs w:val="28"/>
        </w:rPr>
        <w:t xml:space="preserve">Мое имя — Абдул-Баха. Мое предназначение — Абдул-Баха. Моя суть — Абдул-Баха. Похвала мне — Абдул-Баха. Быть рабом Благословенного Совершенства — мой славный и сияющий венец, а служение всему роду человеческому — моя вечная религия… У меня нет и никогда не будет ни имени, ни титула, ни поминания, ни похвалы, кроме как Абдул-Баха. Это — мое страстное желание. Это — мое величайшее устремление. В этом — моя вечная жизнь. В этом — моя непреходящая слава. </w:t>
      </w:r>
    </w:p>
    <w:p w:rsidR="00D61786" w:rsidRPr="00387D55" w:rsidRDefault="00D61786" w:rsidP="00387D55">
      <w:pPr>
        <w:pStyle w:val="Default"/>
        <w:spacing w:line="276" w:lineRule="auto"/>
        <w:jc w:val="right"/>
        <w:rPr>
          <w:szCs w:val="28"/>
        </w:rPr>
      </w:pPr>
      <w:r w:rsidRPr="00387D55">
        <w:rPr>
          <w:szCs w:val="28"/>
        </w:rPr>
        <w:t xml:space="preserve">Цит. по: </w:t>
      </w:r>
      <w:proofErr w:type="spellStart"/>
      <w:r w:rsidRPr="00387D55">
        <w:rPr>
          <w:szCs w:val="28"/>
        </w:rPr>
        <w:t>Ш</w:t>
      </w:r>
      <w:r w:rsidR="00C96BB2">
        <w:rPr>
          <w:szCs w:val="28"/>
        </w:rPr>
        <w:t>оги</w:t>
      </w:r>
      <w:proofErr w:type="spellEnd"/>
      <w:r w:rsidR="00C96BB2">
        <w:rPr>
          <w:szCs w:val="28"/>
        </w:rPr>
        <w:t xml:space="preserve"> </w:t>
      </w:r>
      <w:r w:rsidRPr="00387D55">
        <w:rPr>
          <w:szCs w:val="28"/>
        </w:rPr>
        <w:t xml:space="preserve">Эффенди </w:t>
      </w:r>
      <w:proofErr w:type="spellStart"/>
      <w:r w:rsidRPr="008B0FC1">
        <w:rPr>
          <w:i/>
          <w:szCs w:val="28"/>
        </w:rPr>
        <w:t>Законоцарствие</w:t>
      </w:r>
      <w:proofErr w:type="spellEnd"/>
      <w:r w:rsidRPr="008B0FC1">
        <w:rPr>
          <w:i/>
          <w:szCs w:val="28"/>
        </w:rPr>
        <w:t xml:space="preserve"> </w:t>
      </w:r>
      <w:proofErr w:type="spellStart"/>
      <w:r w:rsidRPr="008B0FC1">
        <w:rPr>
          <w:i/>
          <w:szCs w:val="28"/>
        </w:rPr>
        <w:t>Бахауллы</w:t>
      </w:r>
      <w:proofErr w:type="spellEnd"/>
      <w:r w:rsidRPr="00387D55">
        <w:rPr>
          <w:szCs w:val="28"/>
        </w:rPr>
        <w:t xml:space="preserve">. С.61 </w:t>
      </w:r>
    </w:p>
    <w:p w:rsidR="00D61786" w:rsidRPr="00387D55" w:rsidRDefault="00D61786" w:rsidP="00387D55">
      <w:pPr>
        <w:pStyle w:val="Default"/>
        <w:spacing w:line="276" w:lineRule="auto"/>
        <w:jc w:val="both"/>
        <w:rPr>
          <w:sz w:val="28"/>
          <w:szCs w:val="28"/>
        </w:rPr>
      </w:pPr>
    </w:p>
    <w:p w:rsidR="00D61786" w:rsidRPr="00387D55" w:rsidRDefault="00D61786" w:rsidP="00387D55">
      <w:pPr>
        <w:pStyle w:val="Default"/>
        <w:spacing w:line="276" w:lineRule="auto"/>
        <w:jc w:val="both"/>
        <w:rPr>
          <w:sz w:val="28"/>
          <w:szCs w:val="28"/>
        </w:rPr>
      </w:pPr>
      <w:r w:rsidRPr="00387D55">
        <w:rPr>
          <w:sz w:val="28"/>
          <w:szCs w:val="28"/>
        </w:rPr>
        <w:t xml:space="preserve">Празднование Дня Завета это, по существу, празднование жизни Абдул-Баха, а в более широком смысле </w:t>
      </w:r>
      <w:r w:rsidR="007C50D5">
        <w:rPr>
          <w:sz w:val="28"/>
          <w:szCs w:val="28"/>
        </w:rPr>
        <w:t>—</w:t>
      </w:r>
      <w:r w:rsidRPr="00387D55">
        <w:rPr>
          <w:sz w:val="28"/>
          <w:szCs w:val="28"/>
        </w:rPr>
        <w:t xml:space="preserve"> празднование установления Завета Бахауллы. Абдул-Баха был центром Завета, тем, к кому Бахаулла призвал обратиться после Своей смерти. </w:t>
      </w:r>
    </w:p>
    <w:p w:rsidR="00D61786" w:rsidRPr="00387D55" w:rsidRDefault="00D61786" w:rsidP="00387D55">
      <w:pPr>
        <w:tabs>
          <w:tab w:val="left" w:pos="720"/>
        </w:tabs>
        <w:autoSpaceDE w:val="0"/>
        <w:autoSpaceDN w:val="0"/>
        <w:adjustRightInd w:val="0"/>
        <w:spacing w:line="276" w:lineRule="auto"/>
        <w:ind w:firstLine="567"/>
        <w:jc w:val="both"/>
        <w:rPr>
          <w:b/>
          <w:bCs/>
          <w:sz w:val="28"/>
          <w:szCs w:val="28"/>
        </w:rPr>
      </w:pPr>
    </w:p>
    <w:p w:rsidR="00D61786" w:rsidRPr="00387D55" w:rsidRDefault="00D61786" w:rsidP="00387D55">
      <w:pPr>
        <w:tabs>
          <w:tab w:val="left" w:pos="720"/>
        </w:tabs>
        <w:autoSpaceDE w:val="0"/>
        <w:autoSpaceDN w:val="0"/>
        <w:adjustRightInd w:val="0"/>
        <w:spacing w:line="276" w:lineRule="auto"/>
        <w:ind w:firstLine="567"/>
        <w:jc w:val="both"/>
        <w:rPr>
          <w:b/>
          <w:bCs/>
          <w:sz w:val="28"/>
          <w:szCs w:val="28"/>
        </w:rPr>
      </w:pPr>
    </w:p>
    <w:p w:rsidR="00D61786" w:rsidRPr="00387D55" w:rsidRDefault="00D61786" w:rsidP="00387D55">
      <w:pPr>
        <w:tabs>
          <w:tab w:val="left" w:pos="720"/>
        </w:tabs>
        <w:autoSpaceDE w:val="0"/>
        <w:autoSpaceDN w:val="0"/>
        <w:adjustRightInd w:val="0"/>
        <w:spacing w:line="276" w:lineRule="auto"/>
        <w:ind w:firstLine="567"/>
        <w:jc w:val="both"/>
        <w:rPr>
          <w:b/>
          <w:bCs/>
          <w:sz w:val="28"/>
          <w:szCs w:val="28"/>
        </w:rPr>
      </w:pPr>
      <w:r w:rsidRPr="00387D55">
        <w:rPr>
          <w:b/>
          <w:bCs/>
          <w:sz w:val="28"/>
          <w:szCs w:val="28"/>
        </w:rPr>
        <w:t>26 ноября 1992 года Всемирный Дом Справедливости написал:</w:t>
      </w: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r w:rsidRPr="00387D55">
        <w:rPr>
          <w:sz w:val="28"/>
          <w:szCs w:val="28"/>
        </w:rPr>
        <w:t xml:space="preserve">Наша Вера основывается на признании Верховной власти Бога, Непознаваемой Сущности, Высшего Создателя, и на нашей покорности Его воле, открытой для данной эпохи Бахауллой. Принять Посланника Бога в Его День и пребывать в Его Завете – вот две главные нераздельно связанные между собой обязанности, для выполнения которых создана каждая человеческая душа. Мы выполняем эти две заповеди добровольно, в чем и есть высшее проявление свободной воли, которой каждый человек одарен Возлюбленным Создателем. Средством для выполнения этих обязанностей в нашу замечательную эпоху стал Завет Бахауллы, через посредство которого вера в Него воплощается в конструктивные дела. Единство человечества – основной принцип и конечная цель Его миссии. Этот принцип означает нечто большее чем пробуждение духа братства и доброй воли среди людей: «он воплощает в себе неслыханные до сих пор эволюционные изменения в структуре современного общества». Завет Бахауллы олицетворяет собой и </w:t>
      </w:r>
      <w:r w:rsidRPr="00387D55">
        <w:rPr>
          <w:sz w:val="28"/>
          <w:szCs w:val="28"/>
        </w:rPr>
        <w:lastRenderedPageBreak/>
        <w:t xml:space="preserve">дух, и метод, и способ достижения этой основополагающей цели. В Его Книге Законов, основе Нового Мирового Порядка – Бахаулла указал, а в Книге Завета еще раз подтвердил назначение своего старшего сына Абдул-Баха Толкователем Его Слова и Центром Его Завета. Как Толкователь Абдул-Баха стал живым языком Книги, </w:t>
      </w:r>
      <w:proofErr w:type="spellStart"/>
      <w:r w:rsidRPr="00387D55">
        <w:rPr>
          <w:sz w:val="28"/>
          <w:szCs w:val="28"/>
        </w:rPr>
        <w:t>разъяснителем</w:t>
      </w:r>
      <w:proofErr w:type="spellEnd"/>
      <w:r w:rsidRPr="00387D55">
        <w:rPr>
          <w:sz w:val="28"/>
          <w:szCs w:val="28"/>
        </w:rPr>
        <w:t xml:space="preserve"> Слова </w:t>
      </w:r>
      <w:proofErr w:type="spellStart"/>
      <w:r w:rsidRPr="00387D55">
        <w:rPr>
          <w:sz w:val="28"/>
          <w:szCs w:val="28"/>
        </w:rPr>
        <w:t>Божиего</w:t>
      </w:r>
      <w:proofErr w:type="spellEnd"/>
      <w:r w:rsidRPr="00387D55">
        <w:rPr>
          <w:sz w:val="28"/>
          <w:szCs w:val="28"/>
        </w:rPr>
        <w:t xml:space="preserve">, как Центр Завета Он стал совершенным примером воплощения Слова в практические дела, ведущие к подъему новой цивилизации. Завет представляет собой уникальное богоданное явление, поскольку через него Бахаулла не только вручил Абдул-Баха все полномочия, необходимые для выполнения только Ему предназначавшейся миссии, но и наделил Его совершенными добродетелями в личном и общественном поведении, дав человечеству образец для подражания. Летописи прошлого не располагают свидетельствами подобного устройства для воплощения мисси </w:t>
      </w:r>
      <w:proofErr w:type="spellStart"/>
      <w:r w:rsidRPr="00387D55">
        <w:rPr>
          <w:sz w:val="28"/>
          <w:szCs w:val="28"/>
        </w:rPr>
        <w:t>Явителя</w:t>
      </w:r>
      <w:proofErr w:type="spellEnd"/>
      <w:r w:rsidRPr="00387D55">
        <w:rPr>
          <w:sz w:val="28"/>
          <w:szCs w:val="28"/>
        </w:rPr>
        <w:t xml:space="preserve"> Бога.</w:t>
      </w: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r w:rsidRPr="00387D55">
        <w:rPr>
          <w:sz w:val="28"/>
          <w:szCs w:val="28"/>
        </w:rPr>
        <w:t>Завет – гарантия против раскола; поэтому все те, кто время от времени пытались расколоть общину, терпели неудачу. Равно как и те гонения, которым вот уже более ста лет подвер</w:t>
      </w:r>
      <w:bookmarkStart w:id="0" w:name="_GoBack"/>
      <w:bookmarkEnd w:id="0"/>
      <w:r w:rsidRPr="00387D55">
        <w:rPr>
          <w:sz w:val="28"/>
          <w:szCs w:val="28"/>
        </w:rPr>
        <w:t xml:space="preserve">гается община </w:t>
      </w:r>
      <w:proofErr w:type="spellStart"/>
      <w:r w:rsidRPr="00387D55">
        <w:rPr>
          <w:sz w:val="28"/>
          <w:szCs w:val="28"/>
        </w:rPr>
        <w:t>бахаи</w:t>
      </w:r>
      <w:proofErr w:type="spellEnd"/>
      <w:r w:rsidRPr="00387D55">
        <w:rPr>
          <w:sz w:val="28"/>
          <w:szCs w:val="28"/>
        </w:rPr>
        <w:t xml:space="preserve"> на родине </w:t>
      </w:r>
      <w:proofErr w:type="spellStart"/>
      <w:r w:rsidRPr="00387D55">
        <w:rPr>
          <w:sz w:val="28"/>
          <w:szCs w:val="28"/>
        </w:rPr>
        <w:t>Бахауллы</w:t>
      </w:r>
      <w:proofErr w:type="spellEnd"/>
      <w:r w:rsidRPr="00387D55">
        <w:rPr>
          <w:sz w:val="28"/>
          <w:szCs w:val="28"/>
        </w:rPr>
        <w:t>, не преуспели в разрушении ее подлинного и постоянно укрепляющегося единства. Восхитительным итогом исполнения Завета станет установление на земле Царства Божиего, обетованного в священных Книгах прошлого и провозглашенного Бахауллой.</w:t>
      </w: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p>
    <w:p w:rsidR="00D61786" w:rsidRPr="00387D55" w:rsidRDefault="00D61786" w:rsidP="00387D55">
      <w:pPr>
        <w:tabs>
          <w:tab w:val="left" w:pos="720"/>
        </w:tabs>
        <w:autoSpaceDE w:val="0"/>
        <w:autoSpaceDN w:val="0"/>
        <w:adjustRightInd w:val="0"/>
        <w:spacing w:line="276" w:lineRule="auto"/>
        <w:ind w:firstLine="567"/>
        <w:jc w:val="both"/>
        <w:rPr>
          <w:b/>
          <w:sz w:val="28"/>
          <w:szCs w:val="28"/>
        </w:rPr>
      </w:pPr>
      <w:r w:rsidRPr="00387D55">
        <w:rPr>
          <w:b/>
          <w:sz w:val="28"/>
          <w:szCs w:val="28"/>
        </w:rPr>
        <w:t xml:space="preserve">Абдул-Баха пишет: </w:t>
      </w:r>
    </w:p>
    <w:p w:rsidR="00387D55" w:rsidRPr="00387D55" w:rsidRDefault="00D61786" w:rsidP="00387D55">
      <w:pPr>
        <w:pStyle w:val="a3"/>
        <w:pBdr>
          <w:top w:val="single" w:sz="4" w:space="1" w:color="auto"/>
          <w:left w:val="single" w:sz="4" w:space="4" w:color="auto"/>
          <w:bottom w:val="single" w:sz="4" w:space="1" w:color="auto"/>
          <w:right w:val="single" w:sz="4" w:space="4" w:color="auto"/>
        </w:pBdr>
        <w:spacing w:line="276" w:lineRule="auto"/>
        <w:ind w:firstLine="567"/>
        <w:jc w:val="both"/>
        <w:rPr>
          <w:sz w:val="32"/>
          <w:szCs w:val="28"/>
        </w:rPr>
      </w:pPr>
      <w:r w:rsidRPr="00387D55">
        <w:rPr>
          <w:sz w:val="32"/>
          <w:szCs w:val="28"/>
        </w:rPr>
        <w:t>Рассмотрим теперь самую главную отличительную черту Откровения Бахауллы, то особое установление, которого не дал ни один из Пророков прошлого. Сие относится к избранию и назначению Средоточия Завета. Благодаря такому предусмотрительному назначению, Он предупредил возникновение разногласий и защитил религию Божию от раскола, устранив возможность создания новых религиозных сект и течений.</w:t>
      </w:r>
    </w:p>
    <w:p w:rsidR="00D61786" w:rsidRPr="00387D55" w:rsidRDefault="00D61786" w:rsidP="00387D55">
      <w:pPr>
        <w:pStyle w:val="a3"/>
        <w:pBdr>
          <w:top w:val="single" w:sz="4" w:space="1" w:color="auto"/>
          <w:left w:val="single" w:sz="4" w:space="4" w:color="auto"/>
          <w:bottom w:val="single" w:sz="4" w:space="1" w:color="auto"/>
          <w:right w:val="single" w:sz="4" w:space="4" w:color="auto"/>
        </w:pBdr>
        <w:spacing w:line="276" w:lineRule="auto"/>
        <w:ind w:firstLine="567"/>
        <w:jc w:val="right"/>
        <w:rPr>
          <w:szCs w:val="28"/>
        </w:rPr>
      </w:pPr>
      <w:r w:rsidRPr="00387D55">
        <w:rPr>
          <w:szCs w:val="28"/>
        </w:rPr>
        <w:t xml:space="preserve">Абдул-Баха. Цит. по Завет. Отрывки из Писаний </w:t>
      </w:r>
      <w:proofErr w:type="spellStart"/>
      <w:r w:rsidRPr="00387D55">
        <w:rPr>
          <w:szCs w:val="28"/>
        </w:rPr>
        <w:t>Бахаи</w:t>
      </w:r>
      <w:proofErr w:type="spellEnd"/>
      <w:r w:rsidRPr="00387D55">
        <w:rPr>
          <w:szCs w:val="28"/>
        </w:rPr>
        <w:t>. Стр. 17.</w:t>
      </w:r>
    </w:p>
    <w:p w:rsidR="00D61786" w:rsidRPr="00387D55" w:rsidRDefault="00D61786" w:rsidP="00387D55">
      <w:pPr>
        <w:tabs>
          <w:tab w:val="left" w:pos="720"/>
        </w:tabs>
        <w:autoSpaceDE w:val="0"/>
        <w:autoSpaceDN w:val="0"/>
        <w:adjustRightInd w:val="0"/>
        <w:spacing w:line="276" w:lineRule="auto"/>
        <w:ind w:firstLine="567"/>
        <w:jc w:val="both"/>
        <w:rPr>
          <w:b/>
          <w:bCs/>
          <w:sz w:val="28"/>
          <w:szCs w:val="28"/>
        </w:rPr>
      </w:pP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r w:rsidRPr="00387D55">
        <w:rPr>
          <w:b/>
          <w:bCs/>
          <w:sz w:val="28"/>
          <w:szCs w:val="28"/>
        </w:rPr>
        <w:t>Всемирный Дом Справедливости пишет (26 ноября 1992 года):</w:t>
      </w: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r w:rsidRPr="00387D55">
        <w:rPr>
          <w:sz w:val="28"/>
          <w:szCs w:val="28"/>
        </w:rPr>
        <w:t xml:space="preserve">Поистине, приход Бахауллы ввел мир в новую эпоху, сделав возможным начало совершенно новых отношений между человечеством и его Высшим Создателем. Отличительные черты этих взаимоотношений собраны воедино в Завете, открытом нам после ухода Бахауллы сто лет назад. Его духовная </w:t>
      </w:r>
      <w:r w:rsidRPr="00387D55">
        <w:rPr>
          <w:sz w:val="28"/>
          <w:szCs w:val="28"/>
        </w:rPr>
        <w:lastRenderedPageBreak/>
        <w:t>динамика и притягательная сила, его объединяющие принципы и конкретные указания, касающиеся создания практических институтов Веры и есть ключ к исцелению недугов, от которых страдает наше раздробленное общество и несовершенные социальные системы. Завет по новому трактует взлеты и падения человеческой истории и придает свежий импульс устремлениям людей. «Подобно артерии, – писал Абдул-Баха, – он бьет и пульсирует в теле человечества.» Его воздействие всепроникающе и затрагивает самое суть хаоса, царящего в делах человеческих; благодаря ему ускоряется переход от старого устройства мира к Новому Мировому Порядку, предначертанному Бахауллой. «Вскоре, – пишет Бахаулла, – нынешний порядок будет свернут, и на смену ему предстанет новый». Далее Он поясняет: «Равновесие мира нарушено сотрясающим действием сего величайшего, сего нового Мирового Порядка. Упорядоченная жизнь человечества совершенно преобразилась под влиянием сего невиданного, сего чудесного Устроения, подобного коему никогда еще не зрели очи смертных».</w:t>
      </w: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p>
    <w:p w:rsidR="00D61786" w:rsidRPr="00387D55" w:rsidRDefault="00387D55" w:rsidP="00387D55">
      <w:pPr>
        <w:spacing w:after="240" w:line="276" w:lineRule="auto"/>
        <w:ind w:firstLine="567"/>
        <w:jc w:val="both"/>
        <w:rPr>
          <w:b/>
          <w:bCs/>
          <w:sz w:val="28"/>
          <w:szCs w:val="28"/>
        </w:rPr>
      </w:pPr>
      <w:r>
        <w:rPr>
          <w:b/>
          <w:bCs/>
          <w:sz w:val="28"/>
          <w:szCs w:val="28"/>
        </w:rPr>
        <w:t>Абдул-Баха говорит:</w:t>
      </w:r>
    </w:p>
    <w:p w:rsidR="00D61786" w:rsidRPr="00387D55" w:rsidRDefault="00D61786" w:rsidP="00387D55">
      <w:pPr>
        <w:pBdr>
          <w:top w:val="single" w:sz="4" w:space="1" w:color="auto"/>
          <w:left w:val="single" w:sz="4" w:space="4" w:color="auto"/>
          <w:bottom w:val="single" w:sz="4" w:space="1" w:color="auto"/>
          <w:right w:val="single" w:sz="4" w:space="4" w:color="auto"/>
        </w:pBdr>
        <w:spacing w:after="240" w:line="276" w:lineRule="auto"/>
        <w:ind w:firstLine="567"/>
        <w:jc w:val="both"/>
        <w:rPr>
          <w:sz w:val="32"/>
          <w:szCs w:val="28"/>
        </w:rPr>
      </w:pPr>
      <w:r w:rsidRPr="00387D55">
        <w:rPr>
          <w:sz w:val="32"/>
          <w:szCs w:val="28"/>
        </w:rPr>
        <w:t xml:space="preserve">Сила, пульсирующая ныне в артериях человечества, это дух Завета – дух, который есть источник жизни. Всякий, кто соприкоснется с этим животворящим духом, воистину, преобразится: в нем явятся красота и свежесть жизни, Дух святой снизойдет на него, он родится заново, освободившись от угнетения и тирании, от умерщвляющих дух преступной беспечности и жестокости, и приобщившись к жизни вечной. </w:t>
      </w:r>
      <w:r w:rsidRPr="00387D55">
        <w:rPr>
          <w:sz w:val="32"/>
          <w:szCs w:val="28"/>
        </w:rPr>
        <w:br/>
        <w:t xml:space="preserve">Так молитесь же Богу, и будьте тверды в Завете, и обратите лики свои к Светочу мира, Его Святейшеству </w:t>
      </w:r>
      <w:proofErr w:type="spellStart"/>
      <w:r w:rsidRPr="00387D55">
        <w:rPr>
          <w:sz w:val="32"/>
          <w:szCs w:val="28"/>
        </w:rPr>
        <w:t>Бахаулле</w:t>
      </w:r>
      <w:proofErr w:type="spellEnd"/>
      <w:r w:rsidRPr="00387D55">
        <w:rPr>
          <w:sz w:val="32"/>
          <w:szCs w:val="28"/>
        </w:rPr>
        <w:t>.</w:t>
      </w:r>
    </w:p>
    <w:p w:rsidR="00D61786" w:rsidRPr="00387D55" w:rsidRDefault="00D61786" w:rsidP="00387D55">
      <w:pPr>
        <w:pBdr>
          <w:top w:val="single" w:sz="4" w:space="1" w:color="auto"/>
          <w:left w:val="single" w:sz="4" w:space="4" w:color="auto"/>
          <w:bottom w:val="single" w:sz="4" w:space="1" w:color="auto"/>
          <w:right w:val="single" w:sz="4" w:space="4" w:color="auto"/>
        </w:pBdr>
        <w:spacing w:after="240" w:line="276" w:lineRule="auto"/>
        <w:ind w:firstLine="567"/>
        <w:jc w:val="right"/>
        <w:rPr>
          <w:b/>
          <w:bCs/>
          <w:szCs w:val="28"/>
        </w:rPr>
      </w:pPr>
      <w:r w:rsidRPr="00387D55">
        <w:rPr>
          <w:szCs w:val="28"/>
        </w:rPr>
        <w:t xml:space="preserve">Абдул-Баха. Цит. по Завет. Отрывки из Писаний </w:t>
      </w:r>
      <w:proofErr w:type="spellStart"/>
      <w:r w:rsidRPr="00387D55">
        <w:rPr>
          <w:szCs w:val="28"/>
        </w:rPr>
        <w:t>Бахаи</w:t>
      </w:r>
      <w:proofErr w:type="spellEnd"/>
      <w:r w:rsidRPr="00387D55">
        <w:rPr>
          <w:szCs w:val="28"/>
        </w:rPr>
        <w:t>. Стр.36</w:t>
      </w:r>
    </w:p>
    <w:p w:rsidR="00387D55" w:rsidRDefault="00387D55" w:rsidP="00387D55">
      <w:pPr>
        <w:tabs>
          <w:tab w:val="left" w:pos="720"/>
        </w:tabs>
        <w:autoSpaceDE w:val="0"/>
        <w:autoSpaceDN w:val="0"/>
        <w:adjustRightInd w:val="0"/>
        <w:spacing w:line="276" w:lineRule="auto"/>
        <w:ind w:firstLine="567"/>
        <w:jc w:val="both"/>
        <w:rPr>
          <w:sz w:val="28"/>
          <w:szCs w:val="28"/>
        </w:rPr>
      </w:pPr>
    </w:p>
    <w:p w:rsidR="00D61786" w:rsidRPr="00387D55" w:rsidRDefault="00D61786" w:rsidP="00387D55">
      <w:pPr>
        <w:tabs>
          <w:tab w:val="left" w:pos="720"/>
        </w:tabs>
        <w:autoSpaceDE w:val="0"/>
        <w:autoSpaceDN w:val="0"/>
        <w:adjustRightInd w:val="0"/>
        <w:spacing w:line="276" w:lineRule="auto"/>
        <w:ind w:firstLine="567"/>
        <w:jc w:val="both"/>
        <w:rPr>
          <w:sz w:val="28"/>
          <w:szCs w:val="28"/>
        </w:rPr>
      </w:pPr>
      <w:r w:rsidRPr="00387D55">
        <w:rPr>
          <w:sz w:val="28"/>
          <w:szCs w:val="28"/>
        </w:rPr>
        <w:t xml:space="preserve">«День Обетованный настал, – однозначно утверждает Бахаулла, – «и тот, кто есть Обетованный во весь голос заявляет перед вами, перед всеми, кто есть на Небе и на Земле: Истинно, нет иного Бога кроме Него – Помощника в опасности, </w:t>
      </w:r>
      <w:proofErr w:type="spellStart"/>
      <w:r w:rsidRPr="00387D55">
        <w:rPr>
          <w:sz w:val="28"/>
          <w:szCs w:val="28"/>
        </w:rPr>
        <w:t>Самосущного</w:t>
      </w:r>
      <w:proofErr w:type="spellEnd"/>
      <w:r w:rsidRPr="00387D55">
        <w:rPr>
          <w:sz w:val="28"/>
          <w:szCs w:val="28"/>
        </w:rPr>
        <w:t xml:space="preserve">! Клянусь Богом, то, что от вечности сохранялось как тайна Бога, </w:t>
      </w:r>
      <w:proofErr w:type="spellStart"/>
      <w:r w:rsidRPr="00387D55">
        <w:rPr>
          <w:sz w:val="28"/>
          <w:szCs w:val="28"/>
        </w:rPr>
        <w:t>Знавателя</w:t>
      </w:r>
      <w:proofErr w:type="spellEnd"/>
      <w:r w:rsidRPr="00387D55">
        <w:rPr>
          <w:sz w:val="28"/>
          <w:szCs w:val="28"/>
        </w:rPr>
        <w:t xml:space="preserve"> всего видимого и невидимого, отрыто. Блажен, кто </w:t>
      </w:r>
      <w:proofErr w:type="spellStart"/>
      <w:r w:rsidRPr="00387D55">
        <w:rPr>
          <w:sz w:val="28"/>
          <w:szCs w:val="28"/>
        </w:rPr>
        <w:t>узрил</w:t>
      </w:r>
      <w:proofErr w:type="spellEnd"/>
      <w:r w:rsidRPr="00387D55">
        <w:rPr>
          <w:sz w:val="28"/>
          <w:szCs w:val="28"/>
        </w:rPr>
        <w:t xml:space="preserve"> и обратил лицо свое к Лику Бога, Господа всего сущего». </w:t>
      </w:r>
    </w:p>
    <w:p w:rsidR="008B0D77" w:rsidRPr="00387D55" w:rsidRDefault="00B50390" w:rsidP="00387D55">
      <w:pPr>
        <w:spacing w:line="276" w:lineRule="auto"/>
        <w:jc w:val="both"/>
        <w:rPr>
          <w:sz w:val="28"/>
          <w:szCs w:val="28"/>
        </w:rPr>
      </w:pPr>
    </w:p>
    <w:sectPr w:rsidR="008B0D77" w:rsidRPr="00387D5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90" w:rsidRDefault="00B50390" w:rsidP="002726B0">
      <w:r>
        <w:separator/>
      </w:r>
    </w:p>
  </w:endnote>
  <w:endnote w:type="continuationSeparator" w:id="0">
    <w:p w:rsidR="00B50390" w:rsidRDefault="00B50390" w:rsidP="0027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90" w:rsidRDefault="00B50390" w:rsidP="002726B0">
      <w:r>
        <w:separator/>
      </w:r>
    </w:p>
  </w:footnote>
  <w:footnote w:type="continuationSeparator" w:id="0">
    <w:p w:rsidR="00B50390" w:rsidRDefault="00B50390" w:rsidP="0027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B0" w:rsidRDefault="002726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86"/>
    <w:rsid w:val="002726B0"/>
    <w:rsid w:val="00387D55"/>
    <w:rsid w:val="00602F18"/>
    <w:rsid w:val="00661B1A"/>
    <w:rsid w:val="00680F47"/>
    <w:rsid w:val="007C50D5"/>
    <w:rsid w:val="008B0FC1"/>
    <w:rsid w:val="00AD58A3"/>
    <w:rsid w:val="00B50390"/>
    <w:rsid w:val="00C96BB2"/>
    <w:rsid w:val="00D6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1786"/>
    <w:pPr>
      <w:spacing w:before="100" w:beforeAutospacing="1" w:after="100" w:afterAutospacing="1"/>
    </w:pPr>
  </w:style>
  <w:style w:type="paragraph" w:customStyle="1" w:styleId="Default">
    <w:name w:val="Default"/>
    <w:rsid w:val="00D61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2726B0"/>
    <w:pPr>
      <w:tabs>
        <w:tab w:val="center" w:pos="4677"/>
        <w:tab w:val="right" w:pos="9355"/>
      </w:tabs>
    </w:pPr>
  </w:style>
  <w:style w:type="character" w:customStyle="1" w:styleId="a5">
    <w:name w:val="Верхний колонтитул Знак"/>
    <w:basedOn w:val="a0"/>
    <w:link w:val="a4"/>
    <w:uiPriority w:val="99"/>
    <w:rsid w:val="002726B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726B0"/>
    <w:pPr>
      <w:tabs>
        <w:tab w:val="center" w:pos="4677"/>
        <w:tab w:val="right" w:pos="9355"/>
      </w:tabs>
    </w:pPr>
  </w:style>
  <w:style w:type="character" w:customStyle="1" w:styleId="a7">
    <w:name w:val="Нижний колонтитул Знак"/>
    <w:basedOn w:val="a0"/>
    <w:link w:val="a6"/>
    <w:uiPriority w:val="99"/>
    <w:rsid w:val="002726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Дню Завета</dc:title>
  <dc:creator/>
  <cp:keywords/>
  <cp:lastModifiedBy/>
  <cp:revision>1</cp:revision>
  <dcterms:created xsi:type="dcterms:W3CDTF">2018-11-19T06:16:00Z</dcterms:created>
  <dcterms:modified xsi:type="dcterms:W3CDTF">2018-11-19T06:17:00Z</dcterms:modified>
</cp:coreProperties>
</file>