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E8" w:rsidRPr="001151F9" w:rsidRDefault="00B756E8" w:rsidP="001151F9">
      <w:pPr>
        <w:pStyle w:val="1"/>
        <w:spacing w:before="0"/>
        <w:rPr>
          <w:rFonts w:eastAsia="Times New Roman"/>
        </w:rPr>
      </w:pPr>
      <w:r w:rsidRPr="001965A1">
        <w:rPr>
          <w:rFonts w:eastAsia="Times New Roman"/>
          <w:sz w:val="32"/>
        </w:rPr>
        <w:t>Совершенство</w:t>
      </w:r>
    </w:p>
    <w:p w:rsidR="00B756E8" w:rsidRPr="001151F9" w:rsidRDefault="00B756E8" w:rsidP="00B756E8">
      <w:pPr>
        <w:shd w:val="clear" w:color="auto" w:fill="FFFFFF"/>
        <w:spacing w:before="5" w:line="264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756E8" w:rsidRPr="001151F9" w:rsidRDefault="00B756E8" w:rsidP="0019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 и пристальным взором, рожденным от непогрешимого </w:t>
      </w:r>
      <w:proofErr w:type="spellStart"/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Божиего</w:t>
      </w:r>
      <w:proofErr w:type="spellEnd"/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ока, огляди небосклон Божественного знания и вдумайся в слова совершенства, явленные Вечным, дабы тебе, быть может, открылись таинства Божественной мудрости, доныне сокрытые за завесою славы и хранимые в скинии Его благодати.</w:t>
      </w:r>
    </w:p>
    <w:p w:rsidR="00B756E8" w:rsidRPr="00D878ED" w:rsidRDefault="00D878ED" w:rsidP="001151F9">
      <w:pPr>
        <w:shd w:val="clear" w:color="auto" w:fill="FFFFFF"/>
        <w:spacing w:before="5" w:line="264" w:lineRule="exact"/>
        <w:ind w:left="5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hyperlink r:id="rId4" w:history="1">
        <w:r w:rsidRPr="00D878ED">
          <w:rPr>
            <w:rStyle w:val="a4"/>
            <w:rFonts w:ascii="Times New Roman" w:hAnsi="Times New Roman" w:cs="Times New Roman"/>
          </w:rPr>
          <w:t xml:space="preserve">Бахаулла. </w:t>
        </w:r>
        <w:proofErr w:type="spellStart"/>
        <w:r w:rsidRPr="00D878ED">
          <w:rPr>
            <w:rStyle w:val="a4"/>
            <w:rFonts w:ascii="Times New Roman" w:hAnsi="Times New Roman" w:cs="Times New Roman"/>
          </w:rPr>
          <w:t>Китаб</w:t>
        </w:r>
        <w:proofErr w:type="spellEnd"/>
        <w:r w:rsidRPr="00D878ED">
          <w:rPr>
            <w:rStyle w:val="a4"/>
            <w:rFonts w:ascii="Times New Roman" w:hAnsi="Times New Roman" w:cs="Times New Roman"/>
          </w:rPr>
          <w:t>-и-</w:t>
        </w:r>
        <w:proofErr w:type="spellStart"/>
        <w:r w:rsidRPr="00D878ED">
          <w:rPr>
            <w:rStyle w:val="a4"/>
            <w:rFonts w:ascii="Times New Roman" w:hAnsi="Times New Roman" w:cs="Times New Roman"/>
          </w:rPr>
          <w:t>Иган</w:t>
        </w:r>
        <w:proofErr w:type="spellEnd"/>
      </w:hyperlink>
      <w:r w:rsidR="00B756E8" w:rsidRPr="00D878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п.16</w:t>
      </w:r>
    </w:p>
    <w:p w:rsidR="00B756E8" w:rsidRPr="001151F9" w:rsidRDefault="00B756E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B0D77" w:rsidRPr="001151F9" w:rsidRDefault="001151F9" w:rsidP="001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1241CC"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жизни чистота и святость, незапятнанность и утонченность служат возвышению положения человека и совершенствованию его внутренней сущности. Даже физическая чистота способствует росту духовности, о чем ясно сказано в Священном Писании. Хотя чистота тела есть вещь физическая, тем не менее она оказывает мощное воздействие на жизнь духовную. Это можно сравнить со звучанием дивного голоса или мелодии: ведь звуки </w:t>
      </w:r>
      <w:r w:rsidR="00A774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1CC"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колебания воздуха, воздействующие на слуховые нервы человека, и эти колебания не более чем одно из физических явлений; но посмотрите, как трогают они сердца. Дивная мелодия окрыляет дух, заставляет душу трепетать от радости. Так и телесная чистота облагораживает душу человека.</w:t>
      </w:r>
    </w:p>
    <w:p w:rsidR="001241CC" w:rsidRPr="00D878ED" w:rsidRDefault="00D878ED" w:rsidP="001151F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hyperlink r:id="rId5" w:history="1">
        <w:r w:rsidRPr="00D878ED">
          <w:rPr>
            <w:rStyle w:val="a4"/>
            <w:rFonts w:ascii="Times New Roman" w:hAnsi="Times New Roman" w:cs="Times New Roman"/>
          </w:rPr>
          <w:t>Избранное из Писаний Абдул-Баха</w:t>
        </w:r>
      </w:hyperlink>
      <w:r w:rsidR="001151F9" w:rsidRPr="00D878ED">
        <w:rPr>
          <w:rStyle w:val="a4"/>
          <w:rFonts w:ascii="Times New Roman" w:hAnsi="Times New Roman" w:cs="Times New Roman"/>
        </w:rPr>
        <w:t>.</w:t>
      </w:r>
      <w:r w:rsidR="001151F9" w:rsidRPr="00D878ED"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 w:rsidR="001241CC" w:rsidRPr="00D878ED">
        <w:rPr>
          <w:rFonts w:ascii="Times New Roman" w:eastAsia="Times New Roman" w:hAnsi="Times New Roman" w:cs="Times New Roman"/>
          <w:szCs w:val="28"/>
          <w:lang w:eastAsia="ru-RU"/>
        </w:rPr>
        <w:t>П. 129</w:t>
      </w:r>
    </w:p>
    <w:p w:rsidR="001151F9" w:rsidRPr="001151F9" w:rsidRDefault="001151F9" w:rsidP="001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65" w:rsidRPr="001151F9" w:rsidRDefault="00C07765" w:rsidP="00A7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Цивилизация и материальный прогресс должны опираться на Величайшее Водительство, и только тогда в сем низменном мире проявятся дары Царствия Небесного и свет Всемилостивого осияет достижения в области материального. Лишь тогда красота и совершенство мира человеческого явятся во всем их блеске и великолепии. И осенит мир слава вечная и пребудет в нем </w:t>
      </w:r>
      <w:proofErr w:type="spellStart"/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счастие</w:t>
      </w:r>
      <w:proofErr w:type="spellEnd"/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непреходящее.</w:t>
      </w:r>
    </w:p>
    <w:p w:rsidR="00C07765" w:rsidRPr="00D878ED" w:rsidRDefault="00D878ED" w:rsidP="001151F9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  <w:hyperlink r:id="rId6" w:history="1">
        <w:r w:rsidRPr="00D878ED">
          <w:rPr>
            <w:rStyle w:val="a4"/>
            <w:rFonts w:ascii="Times New Roman" w:hAnsi="Times New Roman" w:cs="Times New Roman"/>
          </w:rPr>
          <w:t>Избранное из Писаний Абдул-Баха</w:t>
        </w:r>
      </w:hyperlink>
      <w:r w:rsidR="001151F9" w:rsidRPr="00D878ED">
        <w:rPr>
          <w:rStyle w:val="a4"/>
          <w:rFonts w:ascii="Times New Roman" w:hAnsi="Times New Roman" w:cs="Times New Roman"/>
          <w:u w:val="none"/>
        </w:rPr>
        <w:t xml:space="preserve">. </w:t>
      </w:r>
      <w:r w:rsidR="00C07765" w:rsidRPr="00D878ED">
        <w:rPr>
          <w:rFonts w:ascii="Times New Roman" w:eastAsia="Times New Roman" w:hAnsi="Times New Roman" w:cs="Times New Roman"/>
          <w:szCs w:val="28"/>
          <w:lang w:eastAsia="ru-RU"/>
        </w:rPr>
        <w:t>П.225</w:t>
      </w:r>
    </w:p>
    <w:p w:rsidR="00C31B7D" w:rsidRPr="001151F9" w:rsidRDefault="00C31B7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77410" w:rsidRPr="00A77410" w:rsidRDefault="00A77410" w:rsidP="00A7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Знай воисти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ну, что душа есть знамение Божие, небесный самоцвет, чью сущность не смогли постичь даже самые знающие из людей и в чью тайну не в силах проникнуть ни один ум, каким бы проницательным он ни был. Из всего творения она первая про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возглашает совершенство Творца своего, первая признает сла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ву Его, крепко держится Его истины и склоняется пред Ним в обожании. Если душа верна Богу, она отразит свет Его и в конце концов возвратится к Нему. Если же она не сумеет сохранить верность своему Творцу, то станет жертвой себялю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бия и страстей и неизбежно погибнет в их пучине.</w:t>
      </w:r>
    </w:p>
    <w:p w:rsidR="00A77410" w:rsidRPr="00D878ED" w:rsidRDefault="00D878ED" w:rsidP="00A77410">
      <w:pPr>
        <w:jc w:val="right"/>
        <w:rPr>
          <w:rFonts w:ascii="Times New Roman" w:hAnsi="Times New Roman" w:cs="Times New Roman"/>
          <w:szCs w:val="28"/>
        </w:rPr>
      </w:pPr>
      <w:hyperlink r:id="rId7" w:anchor="foreword" w:history="1">
        <w:r w:rsidRPr="00D878ED">
          <w:rPr>
            <w:rStyle w:val="a4"/>
            <w:rFonts w:ascii="Times New Roman" w:hAnsi="Times New Roman" w:cs="Times New Roman"/>
          </w:rPr>
          <w:t xml:space="preserve">Крупицы из Писаний </w:t>
        </w:r>
        <w:proofErr w:type="spellStart"/>
        <w:r w:rsidRPr="00D878ED">
          <w:rPr>
            <w:rStyle w:val="a4"/>
            <w:rFonts w:ascii="Times New Roman" w:hAnsi="Times New Roman" w:cs="Times New Roman"/>
          </w:rPr>
          <w:t>Бахауллы</w:t>
        </w:r>
        <w:proofErr w:type="spellEnd"/>
      </w:hyperlink>
      <w:r w:rsidR="00A77410" w:rsidRPr="00D878ED">
        <w:rPr>
          <w:rFonts w:ascii="Times New Roman" w:hAnsi="Times New Roman" w:cs="Times New Roman"/>
        </w:rPr>
        <w:t xml:space="preserve">, </w:t>
      </w:r>
      <w:r w:rsidR="00A77410" w:rsidRPr="00D878ED">
        <w:rPr>
          <w:rFonts w:ascii="Times New Roman" w:hAnsi="Times New Roman" w:cs="Times New Roman"/>
          <w:szCs w:val="28"/>
        </w:rPr>
        <w:t>С. 113</w:t>
      </w:r>
    </w:p>
    <w:p w:rsidR="00C31B7D" w:rsidRPr="001151F9" w:rsidRDefault="00C31B7D">
      <w:pPr>
        <w:rPr>
          <w:rFonts w:ascii="Times New Roman" w:hAnsi="Times New Roman" w:cs="Times New Roman"/>
        </w:rPr>
      </w:pPr>
    </w:p>
    <w:p w:rsidR="001151F9" w:rsidRDefault="00CC2DC1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существа, как большие, так и малые, были с самого начала созданы законченными и совершенными, но их совершенства проявляются в них постепенно. Порядок, данный Богом, един; един путь эволюции существования; едина божественная система. Все существа, будь то малые или большие, подчиняются одному закону и одной системе. Каждое зерно заключает в себе с самого начала все совершенства растения. Действительно, в зерне содержатся с самого начала все совершенства растения, но они не видны; впоследствии они шаг за шагом начинают проявляться. Так сначала из зерна является росток, затем ветки, листья, цветы и плоды; но с самого начала существования зерна все эти вещи заключены в нем, потенциально, но неочевидно. </w:t>
      </w:r>
    </w:p>
    <w:p w:rsidR="001151F9" w:rsidRDefault="00CC2DC1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так же зародыш обладает с самого начала всеми совершенствами, такими как дух и разум, зрение, обоняние, вкусовые ощущения </w:t>
      </w:r>
      <w:r w:rsid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словом, всеми возможностями, но они неочевидны и проявляются лишь постепенно. </w:t>
      </w:r>
    </w:p>
    <w:p w:rsidR="00CC2DC1" w:rsidRPr="001151F9" w:rsidRDefault="00CC2DC1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 же образом земной шар с самого начала был создан со всеми своими элементами, веществами, минералами, частицами и организмами; но проявлялись они постепенно: сперва появились минералы, затем растения, после них животные, и, наконец, человек. Тем не менее все эти виды и формы существовали с самого начала, но они присутствовали на земном шаре потенциально, и лишь постепенно проявились впоследствии. Ибо высший порядок Бога и всеобщая естественная система объемлют все создания, и все подчинено одному закону. Если вы всмотритесь в эту всеобщую систему, то увидите, что ни одно существо не появляется на свет в полноте своего совершенства. Нет, все существа растут и развиваются постепенно, и только так достигают стадии совершенства.</w:t>
      </w:r>
    </w:p>
    <w:p w:rsidR="00CC2DC1" w:rsidRPr="00D878ED" w:rsidRDefault="00CC2DC1" w:rsidP="001151F9">
      <w:pPr>
        <w:jc w:val="right"/>
        <w:rPr>
          <w:rFonts w:ascii="Times New Roman" w:hAnsi="Times New Roman" w:cs="Times New Roman"/>
        </w:rPr>
      </w:pPr>
      <w:r w:rsidRPr="00D878ED">
        <w:rPr>
          <w:rFonts w:ascii="Times New Roman" w:hAnsi="Times New Roman" w:cs="Times New Roman"/>
        </w:rPr>
        <w:t xml:space="preserve">Абдул-Баха. </w:t>
      </w:r>
      <w:hyperlink r:id="rId8" w:history="1">
        <w:r w:rsidR="00D878ED" w:rsidRPr="00D878ED">
          <w:rPr>
            <w:rStyle w:val="a4"/>
            <w:rFonts w:ascii="Times New Roman" w:hAnsi="Times New Roman" w:cs="Times New Roman"/>
          </w:rPr>
          <w:t>Ответы на некоторые вопросы</w:t>
        </w:r>
      </w:hyperlink>
      <w:r w:rsidRPr="00D878ED">
        <w:rPr>
          <w:rFonts w:ascii="Times New Roman" w:hAnsi="Times New Roman" w:cs="Times New Roman"/>
        </w:rPr>
        <w:t xml:space="preserve">. </w:t>
      </w:r>
      <w:r w:rsidRPr="00D878ED">
        <w:rPr>
          <w:rFonts w:ascii="Times New Roman" w:hAnsi="Times New Roman" w:cs="Times New Roman"/>
          <w:lang w:val="en-US"/>
        </w:rPr>
        <w:t>C</w:t>
      </w:r>
      <w:r w:rsidRPr="00D878ED">
        <w:rPr>
          <w:rFonts w:ascii="Times New Roman" w:hAnsi="Times New Roman" w:cs="Times New Roman"/>
        </w:rPr>
        <w:t>.141</w:t>
      </w:r>
    </w:p>
    <w:p w:rsidR="00A77410" w:rsidRDefault="00A77410" w:rsidP="00A77410">
      <w:pPr>
        <w:pStyle w:val="head"/>
      </w:pPr>
    </w:p>
    <w:p w:rsidR="00A77410" w:rsidRPr="001151F9" w:rsidRDefault="00A77410" w:rsidP="00A77410">
      <w:pPr>
        <w:pStyle w:val="head"/>
      </w:pPr>
      <w:r w:rsidRPr="001151F9">
        <w:t>О сын бытия!</w:t>
      </w:r>
    </w:p>
    <w:p w:rsidR="00A77410" w:rsidRPr="001151F9" w:rsidRDefault="00A77410" w:rsidP="00A7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Десницей власти Я создал и перстами силы сотворил тебя; в тебя вложил Я сущность света Моего. Удовольствуйся сим и не ищи иного, ибо создание Мое совершенно и заповедь Моя непреложна. Уверься </w:t>
      </w:r>
      <w:proofErr w:type="gramStart"/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</w:t>
      </w:r>
      <w:proofErr w:type="gramEnd"/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подвергай сие сомненью.</w:t>
      </w:r>
    </w:p>
    <w:p w:rsidR="00A77410" w:rsidRPr="001151F9" w:rsidRDefault="00A77410" w:rsidP="00A77410">
      <w:pPr>
        <w:pStyle w:val="head"/>
      </w:pPr>
      <w:r w:rsidRPr="001151F9">
        <w:t xml:space="preserve">О дети Адама! </w:t>
      </w:r>
    </w:p>
    <w:p w:rsidR="00A77410" w:rsidRPr="001151F9" w:rsidRDefault="00A77410" w:rsidP="00A7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Святые слова и деяния чистые и благие восходят к небесам горней славы. Усердствуйте, дабы деяния ваши очистились от праха себялюбия и лицемерия и снискали благосклонный прием при дворе славы, ибо отныне испытатели </w:t>
      </w:r>
      <w:proofErr w:type="spellStart"/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</w:t>
      </w:r>
      <w:proofErr w:type="spellEnd"/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святом присутствии Обожаемого будут принимать лишь совершенную добродетель и поступки незапятнанной чистоты. Се дневное светило мудрости и божественного таинства, что воссияло на небосклоне божественной воли. Благословенны те, что обращаются к сему.</w:t>
      </w:r>
    </w:p>
    <w:p w:rsidR="00A77410" w:rsidRPr="001151F9" w:rsidRDefault="00A77410" w:rsidP="00A77410">
      <w:pPr>
        <w:pStyle w:val="11"/>
        <w:spacing w:after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Бахаулла</w:t>
      </w:r>
    </w:p>
    <w:p w:rsidR="00FE12F0" w:rsidRPr="001151F9" w:rsidRDefault="00FE12F0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вознесем хвалу единству Бога, да воздадим всяче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почести Ему — верховно</w:t>
      </w:r>
      <w:r w:rsidR="002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Владыке, несравненному и пре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славному Правителю Вселенной, Тому, Кто из полного небы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сотворил все сущее, Кто из ничего дал бытие самым совер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шенным и таинственным граням Своего творения и Кто, избав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ляя Свои создания от позора отлучения и от угрозы неизбежной гибели, ввел их в Свое царство нетленной славы. Ничто, кроме Его всеобъемлющей благодати, Его всеохватной милости, не могло свершить сего. Ибо как могло бы полнейшее ничто само по себе обрести достоинство и силу, дабы перейти из состояния небытия в обитель сущего?</w:t>
      </w:r>
    </w:p>
    <w:p w:rsidR="00FE12F0" w:rsidRPr="001151F9" w:rsidRDefault="00FE12F0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Сотворив мир и все, что живет и движется в нем, пожелал Он Своей верховной неограниченной Волей наделить человека единственным в своем роде отличием — способностью позна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любить Его, способностью, кою следует считать источ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ником животворной силы и главным замыслом Его творе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&lt;...&gt; На сокровенную природу каждого из созданий из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лил Он свет одного из Своих имен и наполнил ее славой одного из Своих качеств. Сущность же человека сделал Он средоточи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света всех имен и качеств Своих и отражением Самого Себя. Из всех творений лишь человек был удостоен столь великой милости и столь непреходящего дара.</w:t>
      </w:r>
    </w:p>
    <w:p w:rsidR="00D055F4" w:rsidRPr="00D878ED" w:rsidRDefault="00D878ED" w:rsidP="001151F9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9" w:anchor="foreword" w:history="1">
        <w:r w:rsidRPr="00D878ED">
          <w:rPr>
            <w:rStyle w:val="a4"/>
            <w:rFonts w:ascii="Times New Roman" w:hAnsi="Times New Roman" w:cs="Times New Roman"/>
            <w:sz w:val="20"/>
            <w:szCs w:val="20"/>
          </w:rPr>
          <w:t xml:space="preserve">Крупицы из Писаний </w:t>
        </w:r>
        <w:proofErr w:type="spellStart"/>
        <w:r w:rsidRPr="00D878ED">
          <w:rPr>
            <w:rStyle w:val="a4"/>
            <w:rFonts w:ascii="Times New Roman" w:hAnsi="Times New Roman" w:cs="Times New Roman"/>
            <w:sz w:val="20"/>
            <w:szCs w:val="20"/>
          </w:rPr>
          <w:t>Бахауллы</w:t>
        </w:r>
        <w:proofErr w:type="spellEnd"/>
      </w:hyperlink>
      <w:r w:rsidR="00FE12F0" w:rsidRPr="00D878ED">
        <w:rPr>
          <w:rFonts w:ascii="Times New Roman" w:hAnsi="Times New Roman" w:cs="Times New Roman"/>
          <w:sz w:val="20"/>
          <w:szCs w:val="20"/>
        </w:rPr>
        <w:t>, С.</w:t>
      </w:r>
      <w:r w:rsidR="00FE12F0" w:rsidRPr="00D878ED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FE12F0" w:rsidRPr="00D878ED">
        <w:rPr>
          <w:rFonts w:ascii="Times New Roman" w:hAnsi="Times New Roman" w:cs="Times New Roman"/>
          <w:sz w:val="20"/>
          <w:szCs w:val="20"/>
        </w:rPr>
        <w:t>55</w:t>
      </w:r>
    </w:p>
    <w:p w:rsidR="00A77410" w:rsidRDefault="00A77410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F9" w:rsidRDefault="00D055F4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 </w:t>
      </w:r>
      <w:r w:rsidR="00A62965"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благие дары Бога нам, и за них мы должны Его благодарить. Горе и печаль не приходят случайно, они посылаемы нам по Божией Милости для нашего совершенствования.</w:t>
      </w:r>
    </w:p>
    <w:p w:rsidR="001151F9" w:rsidRDefault="001151F9" w:rsidP="001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F9" w:rsidRDefault="00D055F4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человек счастлив, он может забыть о Боге. Но когда приходит горе, и печали обрушиваются на него, он вспоминает о своем Отце Небесном, который может избавить от унижения.</w:t>
      </w:r>
    </w:p>
    <w:p w:rsidR="00D055F4" w:rsidRPr="001151F9" w:rsidRDefault="00D055F4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не страдают, не достигают совершенства. Дерево, лучше других подрезанное садовниками, даст с наступлением лета самые красивые цветы и самые обильные плоды.</w:t>
      </w:r>
    </w:p>
    <w:p w:rsidR="00D055F4" w:rsidRPr="001151F9" w:rsidRDefault="00D055F4" w:rsidP="001151F9">
      <w:pPr>
        <w:jc w:val="right"/>
        <w:rPr>
          <w:rFonts w:ascii="Times New Roman" w:hAnsi="Times New Roman" w:cs="Times New Roman"/>
          <w:sz w:val="20"/>
          <w:szCs w:val="20"/>
        </w:rPr>
      </w:pPr>
      <w:r w:rsidRPr="001151F9">
        <w:rPr>
          <w:rFonts w:ascii="Times New Roman" w:hAnsi="Times New Roman" w:cs="Times New Roman"/>
          <w:sz w:val="20"/>
          <w:szCs w:val="20"/>
        </w:rPr>
        <w:t>Абдул-Баха. Парижские беседы.</w:t>
      </w:r>
    </w:p>
    <w:p w:rsidR="00A77410" w:rsidRDefault="00A77410" w:rsidP="00A7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10" w:rsidRPr="00A77410" w:rsidRDefault="00A77410" w:rsidP="00A7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признаки совершенства — страх Божий, любовь к Богу через любовь к Его слугам, кротость, выдержка и спокойствие, искренность, послушание, милосердие и сострадание, решительность и смелость, надежность и сила; быть старательным и настойчивым, быть щедрым, верным, не желать никому зла, проявлять усердие и обладать чувством собственного достоинства, быть благородным и великодушным и уважать права других. Тот, кто лишен этих ценных качеств, еще не достиг совершенства. </w:t>
      </w:r>
    </w:p>
    <w:p w:rsidR="00A77410" w:rsidRPr="001151F9" w:rsidRDefault="00732A05" w:rsidP="00A77410">
      <w:pPr>
        <w:pStyle w:val="11"/>
        <w:spacing w:after="567"/>
        <w:jc w:val="right"/>
        <w:rPr>
          <w:rFonts w:ascii="Times New Roman" w:hAnsi="Times New Roman" w:cs="Times New Roman"/>
          <w:color w:val="auto"/>
        </w:rPr>
      </w:pPr>
      <w:hyperlink r:id="rId10" w:history="1">
        <w:r w:rsidR="00A77410" w:rsidRPr="001151F9">
          <w:rPr>
            <w:rStyle w:val="a4"/>
            <w:rFonts w:ascii="Times New Roman" w:hAnsi="Times New Roman" w:cs="Times New Roman"/>
            <w:u w:val="none"/>
          </w:rPr>
          <w:t>Абдул-Баха. Секрет Божественной цивилизации</w:t>
        </w:r>
      </w:hyperlink>
      <w:r w:rsidR="00A77410" w:rsidRPr="001151F9">
        <w:rPr>
          <w:rFonts w:ascii="Times New Roman" w:hAnsi="Times New Roman" w:cs="Times New Roman"/>
          <w:color w:val="auto"/>
        </w:rPr>
        <w:t>. С.43</w:t>
      </w:r>
    </w:p>
    <w:p w:rsidR="000F59A5" w:rsidRPr="00A77410" w:rsidRDefault="000F59A5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Чрез Уче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ние сего Дневного Светила Истины всякий человек будет со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вершенствоваться и расти, пока не достигнет положения, что позволит ему проявить все скрытые силы, коими наделена его истинная внутренняя сущность. Именно с сей целью во всякий век и </w:t>
      </w:r>
      <w:proofErr w:type="spellStart"/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законоцарствие</w:t>
      </w:r>
      <w:proofErr w:type="spellEnd"/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появляются среди людей Пророки Бо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жий и Его Избранники, выказывая власть, что от Бога, и мощь, что лишь Вечный способен явить.</w:t>
      </w:r>
    </w:p>
    <w:p w:rsidR="009800C2" w:rsidRPr="00D878ED" w:rsidRDefault="00D878ED" w:rsidP="001151F9">
      <w:pPr>
        <w:jc w:val="right"/>
        <w:rPr>
          <w:rFonts w:ascii="Times New Roman" w:hAnsi="Times New Roman" w:cs="Times New Roman"/>
        </w:rPr>
      </w:pPr>
      <w:hyperlink r:id="rId11" w:anchor="foreword" w:history="1">
        <w:r w:rsidRPr="00D878ED">
          <w:rPr>
            <w:rStyle w:val="a4"/>
            <w:rFonts w:ascii="Times New Roman" w:hAnsi="Times New Roman" w:cs="Times New Roman"/>
          </w:rPr>
          <w:t xml:space="preserve">Крупицы из Писаний </w:t>
        </w:r>
        <w:proofErr w:type="spellStart"/>
        <w:r w:rsidRPr="00D878ED">
          <w:rPr>
            <w:rStyle w:val="a4"/>
            <w:rFonts w:ascii="Times New Roman" w:hAnsi="Times New Roman" w:cs="Times New Roman"/>
          </w:rPr>
          <w:t>Бахауллы</w:t>
        </w:r>
        <w:proofErr w:type="spellEnd"/>
      </w:hyperlink>
      <w:r w:rsidR="000F59A5" w:rsidRPr="00D878ED">
        <w:rPr>
          <w:rFonts w:ascii="Times New Roman" w:hAnsi="Times New Roman" w:cs="Times New Roman"/>
        </w:rPr>
        <w:t>, С.57</w:t>
      </w:r>
    </w:p>
    <w:p w:rsidR="00A77410" w:rsidRDefault="00A77410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4A" w:rsidRPr="00A77410" w:rsidRDefault="00347F4A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>Всякий проницательный человек ныне с готовностью при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знает, что советы, явленные Пером сего Гонимого, — высшая животворящая сила для продвижения мира и возвышения его народов. Воспряньте, о люди, и силой </w:t>
      </w:r>
      <w:proofErr w:type="spellStart"/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>Божиего</w:t>
      </w:r>
      <w:proofErr w:type="spellEnd"/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могущества одержите победу над собой, дабы, может статься, вся земля освободилась и очистилась от служения богам своих праздных вымыслов, богам, кои причинили огромный вред и ответственны за мучения несчастных, поклоняющихся им. Сии идолы стали помехой, что удерживает человека от продвижения по пути совершенства. Мы лелеем надежду, что Десница Боже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ственной власти одарит своей помощью человечество и избавит его от состояния мучительного унижения.</w:t>
      </w:r>
    </w:p>
    <w:p w:rsidR="00347F4A" w:rsidRPr="001151F9" w:rsidRDefault="00347F4A" w:rsidP="00115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одной из Скрижалей явлены слова: О люди Бога! Не погружайтесь в свои собственные заботы, сосредоточьте помыс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лы ваши на том, что возродит благосостояние человечества и освятит сердца и души людей. Наилучшим образом сего можно достичь чистыми и святыми деяниями, добродетельной жиз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нью и благонравным поведением. Доблестные поступки обес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печат триумф сему Делу, а святой характер укрепит его силу. Храните верность праведности, о люди Баха! Сие, воистину, есть заповедь, первая по выбору Его неограниченной Воли, кою сей Гонимый дает для каждого из вас.</w:t>
      </w:r>
    </w:p>
    <w:p w:rsidR="00347F4A" w:rsidRPr="001151F9" w:rsidRDefault="00D878ED" w:rsidP="001151F9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12" w:anchor="foreword" w:history="1">
        <w:r w:rsidRPr="00D878ED">
          <w:rPr>
            <w:rStyle w:val="a4"/>
            <w:rFonts w:ascii="Times New Roman" w:hAnsi="Times New Roman" w:cs="Times New Roman"/>
          </w:rPr>
          <w:t xml:space="preserve">Крупицы из Писаний </w:t>
        </w:r>
        <w:proofErr w:type="spellStart"/>
        <w:r w:rsidRPr="00D878ED">
          <w:rPr>
            <w:rStyle w:val="a4"/>
            <w:rFonts w:ascii="Times New Roman" w:hAnsi="Times New Roman" w:cs="Times New Roman"/>
          </w:rPr>
          <w:t>Бахауллы</w:t>
        </w:r>
        <w:proofErr w:type="spellEnd"/>
      </w:hyperlink>
      <w:r w:rsidR="00347F4A" w:rsidRPr="001151F9">
        <w:rPr>
          <w:rFonts w:ascii="Times New Roman" w:hAnsi="Times New Roman" w:cs="Times New Roman"/>
        </w:rPr>
        <w:t xml:space="preserve">, </w:t>
      </w:r>
      <w:r w:rsidR="00347F4A" w:rsidRPr="001151F9">
        <w:rPr>
          <w:rFonts w:ascii="Times New Roman" w:hAnsi="Times New Roman" w:cs="Times New Roman"/>
          <w:szCs w:val="28"/>
        </w:rPr>
        <w:t>С.</w:t>
      </w:r>
      <w:r w:rsidR="00347F4A" w:rsidRPr="001151F9">
        <w:rPr>
          <w:rFonts w:ascii="Times New Roman" w:hAnsi="Times New Roman" w:cs="Times New Roman"/>
          <w:color w:val="000000"/>
          <w:spacing w:val="4"/>
          <w:szCs w:val="28"/>
        </w:rPr>
        <w:t xml:space="preserve"> </w:t>
      </w:r>
      <w:r w:rsidR="00347F4A" w:rsidRPr="001151F9">
        <w:rPr>
          <w:rFonts w:ascii="Times New Roman" w:hAnsi="Times New Roman" w:cs="Times New Roman"/>
          <w:sz w:val="20"/>
          <w:szCs w:val="20"/>
        </w:rPr>
        <w:t>72-73</w:t>
      </w:r>
    </w:p>
    <w:p w:rsidR="00A77410" w:rsidRDefault="00A77410" w:rsidP="00A7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10" w:rsidRPr="00A77410" w:rsidRDefault="00A77410" w:rsidP="00A7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Человек, благороднейшее и совершеннейшее изо всех тво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рений, превосходит всякое из них мерой сего откровения и наиболее полно выражает его славу. А из всех людей самые совершенные, выдающиеся и превосходные суть Явления Солн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ца Истины. Более того, все, кроме сих Явлений, живы благо</w:t>
      </w:r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даря Их Воле, движимы и </w:t>
      </w:r>
      <w:proofErr w:type="spellStart"/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сущи</w:t>
      </w:r>
      <w:proofErr w:type="spellEnd"/>
      <w:r w:rsidRPr="00A774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излиянием Их милостей.</w:t>
      </w:r>
    </w:p>
    <w:bookmarkStart w:id="0" w:name="_GoBack"/>
    <w:p w:rsidR="00A77410" w:rsidRPr="001151F9" w:rsidRDefault="00D878ED" w:rsidP="00A77410">
      <w:pPr>
        <w:jc w:val="right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878ED">
        <w:rPr>
          <w:rStyle w:val="a4"/>
          <w:rFonts w:ascii="Times New Roman" w:hAnsi="Times New Roman" w:cs="Times New Roman"/>
        </w:rPr>
        <w:fldChar w:fldCharType="begin"/>
      </w:r>
      <w:r w:rsidRPr="00D878ED">
        <w:rPr>
          <w:rStyle w:val="a4"/>
          <w:rFonts w:ascii="Times New Roman" w:hAnsi="Times New Roman" w:cs="Times New Roman"/>
        </w:rPr>
        <w:instrText>HYPERLINK "http://bahaiarc.org/100-bibliography-b/1224-gleanings_2009" \l "foreword"</w:instrText>
      </w:r>
      <w:r w:rsidRPr="00D878ED">
        <w:rPr>
          <w:rStyle w:val="a4"/>
          <w:rFonts w:ascii="Times New Roman" w:hAnsi="Times New Roman" w:cs="Times New Roman"/>
        </w:rPr>
      </w:r>
      <w:r w:rsidRPr="00D878ED">
        <w:rPr>
          <w:rStyle w:val="a4"/>
          <w:rFonts w:ascii="Times New Roman" w:hAnsi="Times New Roman" w:cs="Times New Roman"/>
        </w:rPr>
        <w:fldChar w:fldCharType="separate"/>
      </w:r>
      <w:r w:rsidRPr="00D878ED">
        <w:rPr>
          <w:rStyle w:val="a4"/>
          <w:rFonts w:ascii="Times New Roman" w:hAnsi="Times New Roman" w:cs="Times New Roman"/>
        </w:rPr>
        <w:t xml:space="preserve">Крупицы из Писаний </w:t>
      </w:r>
      <w:proofErr w:type="spellStart"/>
      <w:r w:rsidRPr="00D878ED">
        <w:rPr>
          <w:rStyle w:val="a4"/>
          <w:rFonts w:ascii="Times New Roman" w:hAnsi="Times New Roman" w:cs="Times New Roman"/>
        </w:rPr>
        <w:t>Бахауллы</w:t>
      </w:r>
      <w:proofErr w:type="spellEnd"/>
      <w:r w:rsidRPr="00D878ED">
        <w:rPr>
          <w:rStyle w:val="a4"/>
          <w:rFonts w:ascii="Times New Roman" w:hAnsi="Times New Roman" w:cs="Times New Roman"/>
        </w:rPr>
        <w:fldChar w:fldCharType="end"/>
      </w:r>
      <w:bookmarkEnd w:id="0"/>
      <w:r w:rsidR="00A77410" w:rsidRPr="001151F9">
        <w:rPr>
          <w:rFonts w:ascii="Times New Roman" w:hAnsi="Times New Roman" w:cs="Times New Roman"/>
        </w:rPr>
        <w:t xml:space="preserve">, </w:t>
      </w:r>
      <w:r w:rsidR="00A77410" w:rsidRPr="001151F9">
        <w:rPr>
          <w:rFonts w:ascii="Times New Roman" w:hAnsi="Times New Roman" w:cs="Times New Roman"/>
          <w:szCs w:val="28"/>
        </w:rPr>
        <w:t>С.125</w:t>
      </w:r>
    </w:p>
    <w:p w:rsidR="009800C2" w:rsidRPr="001151F9" w:rsidRDefault="009800C2">
      <w:pPr>
        <w:rPr>
          <w:rFonts w:ascii="Times New Roman" w:hAnsi="Times New Roman" w:cs="Times New Roman"/>
          <w:sz w:val="20"/>
          <w:szCs w:val="20"/>
        </w:rPr>
      </w:pPr>
    </w:p>
    <w:p w:rsidR="00A77410" w:rsidRDefault="00A7741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9800C2" w:rsidRDefault="009800C2" w:rsidP="00A774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741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 сей День всякому надлежит крепко держаться того, что будет способствовать интересам всех наций и справедливых правительств и возвысит их положение. Каждой строчкой и каждым стихом, явленными Пером Всевышнего, широко распахнулись пред ликом людским двери любви и единства. Недавно провозгласили </w:t>
      </w:r>
      <w:proofErr w:type="gramStart"/>
      <w:r w:rsidRPr="00A77410">
        <w:rPr>
          <w:rFonts w:ascii="Times New Roman" w:eastAsia="Times New Roman" w:hAnsi="Times New Roman" w:cs="Times New Roman"/>
          <w:sz w:val="36"/>
          <w:szCs w:val="36"/>
          <w:lang w:eastAsia="ru-RU"/>
        </w:rPr>
        <w:t>Мы</w:t>
      </w:r>
      <w:proofErr w:type="gramEnd"/>
      <w:r w:rsidRPr="00A774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Слово Наше есть истина: «Общайтесь с последователями всех религий в духе дружелюбия и товарищества». Все, что вело чад человеческих к отвержению друг друга, вызывая разногласия и раздоры среди них, ныне, благодаря явлению сих слов, упразднено и воспрещено. Для того чтобы облагородить мир бытия и возвысить умы и души людей, с небес Божией Воли ниспослано самое действенное средство воспитания всего человечества. Высшая суть и самое совершенное выражение того, что народы былых времен изрекли либо написали, ниспослано чрез сие могущественнейшее Откровение с небес Воли </w:t>
      </w:r>
      <w:proofErr w:type="spellStart"/>
      <w:r w:rsidRPr="00A77410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Всевладетельного</w:t>
      </w:r>
      <w:proofErr w:type="spellEnd"/>
      <w:r w:rsidRPr="00A77410">
        <w:rPr>
          <w:rFonts w:ascii="Times New Roman" w:eastAsia="Times New Roman" w:hAnsi="Times New Roman" w:cs="Times New Roman"/>
          <w:sz w:val="36"/>
          <w:szCs w:val="36"/>
          <w:lang w:eastAsia="ru-RU"/>
        </w:rPr>
        <w:t>, Извечного Бога. В преж</w:t>
      </w:r>
      <w:r w:rsidRPr="00A7741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>ние времена было явлено: «Любовь к своей стране — составная часть Веры Божией». Однако в день Его явления Уста Величия провозгласили: «Не тот должен гордиться, кто любит свою страну, но тот, кто любит мир». Силой, высвобожденной такими возвышенными словами, Он укрепил птиц сердец человеческих, и показал им новое направление, и бесследно стер ограничения в Святой Книге Бога.</w:t>
      </w:r>
    </w:p>
    <w:p w:rsidR="00A77410" w:rsidRPr="00A77410" w:rsidRDefault="00A77410" w:rsidP="00A774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800C2" w:rsidRPr="00D878ED" w:rsidRDefault="00D878ED" w:rsidP="00A77410">
      <w:pPr>
        <w:jc w:val="center"/>
        <w:rPr>
          <w:rFonts w:ascii="Times New Roman" w:hAnsi="Times New Roman" w:cs="Times New Roman"/>
        </w:rPr>
      </w:pPr>
      <w:hyperlink r:id="rId13" w:history="1">
        <w:r w:rsidRPr="00D878ED">
          <w:rPr>
            <w:rStyle w:val="a4"/>
            <w:rFonts w:ascii="Times New Roman" w:hAnsi="Times New Roman" w:cs="Times New Roman"/>
          </w:rPr>
          <w:t>Бахаулла. С</w:t>
        </w:r>
        <w:r w:rsidRPr="00D878ED">
          <w:rPr>
            <w:rStyle w:val="a4"/>
            <w:rFonts w:ascii="Times New Roman" w:hAnsi="Times New Roman" w:cs="Times New Roman"/>
          </w:rPr>
          <w:t>крижали, явленные после Китаб-и-Агдас</w:t>
        </w:r>
      </w:hyperlink>
      <w:r w:rsidR="001151F9" w:rsidRPr="00D878ED">
        <w:rPr>
          <w:rStyle w:val="a4"/>
          <w:rFonts w:ascii="Times New Roman" w:hAnsi="Times New Roman" w:cs="Times New Roman"/>
          <w:u w:val="none"/>
        </w:rPr>
        <w:t xml:space="preserve"> </w:t>
      </w:r>
      <w:r w:rsidR="001151F9" w:rsidRPr="00D878ED">
        <w:rPr>
          <w:rFonts w:ascii="Times New Roman" w:hAnsi="Times New Roman" w:cs="Times New Roman"/>
        </w:rPr>
        <w:t>с. 78-79</w:t>
      </w:r>
    </w:p>
    <w:p w:rsidR="00A77410" w:rsidRPr="001151F9" w:rsidRDefault="00A77410" w:rsidP="001151F9">
      <w:pPr>
        <w:jc w:val="right"/>
        <w:rPr>
          <w:rFonts w:ascii="Times New Roman" w:hAnsi="Times New Roman" w:cs="Times New Roman"/>
        </w:rPr>
      </w:pPr>
    </w:p>
    <w:p w:rsidR="00155263" w:rsidRPr="001151F9" w:rsidRDefault="00A77410" w:rsidP="00A77410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20355B" wp14:editId="0CABAFD1">
            <wp:extent cx="3253063" cy="504968"/>
            <wp:effectExtent l="0" t="0" r="5080" b="9525"/>
            <wp:docPr id="1" name="Рисунок 1" descr="C:\Users\Anton\Pictures\lenagoldcb\vinjet\element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lenagoldcb\vinjet\element3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80" cy="50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63" w:rsidRPr="001151F9">
        <w:rPr>
          <w:rFonts w:ascii="Times New Roman" w:hAnsi="Times New Roman" w:cs="Times New Roman"/>
        </w:rPr>
        <w:br w:type="page"/>
      </w:r>
    </w:p>
    <w:p w:rsidR="00A3782D" w:rsidRPr="001151F9" w:rsidRDefault="00A3782D" w:rsidP="001965A1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1151F9">
        <w:rPr>
          <w:rFonts w:ascii="Times New Roman" w:hAnsi="Times New Roman" w:cs="Times New Roman"/>
        </w:rPr>
        <w:lastRenderedPageBreak/>
        <w:t>Об обретении качеств духовного и физического совершенства</w:t>
      </w:r>
    </w:p>
    <w:p w:rsidR="00A3782D" w:rsidRPr="001151F9" w:rsidRDefault="00A3782D" w:rsidP="001965A1">
      <w:pPr>
        <w:pStyle w:val="11"/>
        <w:jc w:val="center"/>
        <w:rPr>
          <w:rFonts w:ascii="Times New Roman" w:hAnsi="Times New Roman" w:cs="Times New Roman"/>
          <w:color w:val="auto"/>
        </w:rPr>
      </w:pPr>
    </w:p>
    <w:p w:rsidR="00A3782D" w:rsidRPr="001151F9" w:rsidRDefault="00A3782D" w:rsidP="00D878E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1151F9">
        <w:rPr>
          <w:rFonts w:ascii="Times New Roman" w:hAnsi="Times New Roman" w:cs="Times New Roman"/>
        </w:rPr>
        <w:t xml:space="preserve">По </w:t>
      </w:r>
      <w:hyperlink r:id="rId15" w:history="1">
        <w:r w:rsidR="00D878ED" w:rsidRPr="001151F9">
          <w:rPr>
            <w:rStyle w:val="a4"/>
            <w:rFonts w:ascii="Times New Roman" w:hAnsi="Times New Roman" w:cs="Times New Roman"/>
            <w:u w:val="none"/>
          </w:rPr>
          <w:t>Абдул-Баха. Секрет Божественной цивилизации</w:t>
        </w:r>
      </w:hyperlink>
      <w:r w:rsidRPr="001151F9">
        <w:rPr>
          <w:rFonts w:ascii="Times New Roman" w:hAnsi="Times New Roman" w:cs="Times New Roman"/>
        </w:rPr>
        <w:t>.</w:t>
      </w:r>
    </w:p>
    <w:p w:rsidR="00A3782D" w:rsidRPr="001151F9" w:rsidRDefault="00A3782D" w:rsidP="00A3782D">
      <w:pPr>
        <w:pStyle w:val="11"/>
        <w:rPr>
          <w:rFonts w:ascii="Times New Roman" w:hAnsi="Times New Roman" w:cs="Times New Roman"/>
        </w:rPr>
      </w:pPr>
    </w:p>
    <w:p w:rsidR="00A3782D" w:rsidRPr="001151F9" w:rsidRDefault="00A3782D" w:rsidP="00A3782D">
      <w:pPr>
        <w:pStyle w:val="11"/>
        <w:rPr>
          <w:rFonts w:ascii="Times New Roman" w:hAnsi="Times New Roman" w:cs="Times New Roman"/>
          <w:color w:val="auto"/>
          <w:sz w:val="26"/>
          <w:szCs w:val="26"/>
        </w:rPr>
      </w:pPr>
      <w:r w:rsidRPr="001151F9">
        <w:rPr>
          <w:rFonts w:ascii="Times New Roman" w:hAnsi="Times New Roman" w:cs="Times New Roman"/>
          <w:b/>
          <w:color w:val="auto"/>
          <w:sz w:val="26"/>
          <w:szCs w:val="26"/>
        </w:rPr>
        <w:t>Первая отличительная черта совершенства</w:t>
      </w:r>
      <w:r w:rsidRPr="001151F9">
        <w:rPr>
          <w:rFonts w:ascii="Times New Roman" w:hAnsi="Times New Roman" w:cs="Times New Roman"/>
          <w:color w:val="auto"/>
          <w:sz w:val="26"/>
          <w:szCs w:val="26"/>
        </w:rPr>
        <w:t> — ученость и обладание культурой, и это выдающееся положение достигается, когда человек соединяет в себе глубокое знание сложных и непреходящих реальностей, относящихся к Богу, основополагающих истин политического и религиозного закона Корана, содержания Священных Писаний других религий и тех установлений и методов, которые способствовали бы прогрессу и цивилизации этой необыкновенной страны. Кроме того, он должен знать законы и правила, обычаи, условия и нравы, разбираться в организационных и нравственных достоинствах, которыми отличается искусство управления государством у других наций; он должен быть сведущим во всех полезных отраслях современных знаний, изучать исторические хроники былых правительств и народов. Ибо если ученый человек не знает Священных Писаний и божественных и естественных наук, религиозного правоведения и искусства управления, а также разных современных наук, не знаком с великими историческими событиями, он может оказаться неподготовленным к чрезвычайным ситуациям, что несовместимо с необходимым уровнем всеобъемлющего знания.</w:t>
      </w:r>
    </w:p>
    <w:p w:rsidR="00A3782D" w:rsidRPr="001151F9" w:rsidRDefault="00A3782D" w:rsidP="00A3782D">
      <w:pPr>
        <w:pStyle w:val="11"/>
        <w:ind w:left="454"/>
        <w:rPr>
          <w:rFonts w:ascii="Times New Roman" w:hAnsi="Times New Roman" w:cs="Times New Roman"/>
          <w:color w:val="auto"/>
          <w:sz w:val="26"/>
          <w:szCs w:val="26"/>
        </w:rPr>
      </w:pPr>
      <w:r w:rsidRPr="001151F9">
        <w:rPr>
          <w:rFonts w:ascii="Times New Roman" w:hAnsi="Times New Roman" w:cs="Times New Roman"/>
          <w:color w:val="auto"/>
          <w:sz w:val="26"/>
          <w:szCs w:val="26"/>
        </w:rPr>
        <w:t xml:space="preserve">Если, например, религиозный </w:t>
      </w:r>
      <w:r w:rsidR="00A51CA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151F9">
        <w:rPr>
          <w:rFonts w:ascii="Times New Roman" w:hAnsi="Times New Roman" w:cs="Times New Roman"/>
          <w:color w:val="auto"/>
          <w:sz w:val="26"/>
          <w:szCs w:val="26"/>
        </w:rPr>
        <w:t>ученый-мусульманин дискутирует с христианином, ничего не зная о славных напевах Евангелия, то, как бы хорошо он ни излагал Коран и его истины, он не сможет привести убедительных для христианина доводов, и тот останется глух к его словам. Однако, если же христианин обнаружит, что мусульманин знаком с основами христианства лучше, чем сами христианские священники, и понимает суть Писаний даже лучше, чем они, он с радостью примет доводы мусульманина, и у него поистине не будет иного выхода.</w:t>
      </w:r>
    </w:p>
    <w:p w:rsidR="00A3782D" w:rsidRPr="001151F9" w:rsidRDefault="00A3782D" w:rsidP="00A3782D">
      <w:pPr>
        <w:pStyle w:val="11"/>
        <w:rPr>
          <w:rFonts w:ascii="Times New Roman" w:hAnsi="Times New Roman" w:cs="Times New Roman"/>
          <w:color w:val="auto"/>
          <w:sz w:val="26"/>
          <w:szCs w:val="26"/>
        </w:rPr>
      </w:pPr>
    </w:p>
    <w:p w:rsidR="00A3782D" w:rsidRPr="001151F9" w:rsidRDefault="00A3782D" w:rsidP="00A3782D">
      <w:pPr>
        <w:pStyle w:val="11"/>
        <w:rPr>
          <w:rFonts w:ascii="Times New Roman" w:hAnsi="Times New Roman" w:cs="Times New Roman"/>
          <w:color w:val="auto"/>
          <w:sz w:val="26"/>
          <w:szCs w:val="26"/>
        </w:rPr>
      </w:pPr>
      <w:r w:rsidRPr="001151F9">
        <w:rPr>
          <w:rFonts w:ascii="Times New Roman" w:hAnsi="Times New Roman" w:cs="Times New Roman"/>
          <w:b/>
          <w:color w:val="auto"/>
          <w:sz w:val="26"/>
          <w:szCs w:val="26"/>
        </w:rPr>
        <w:t>Второй отличительной чертой совершенства</w:t>
      </w:r>
      <w:r w:rsidRPr="001151F9">
        <w:rPr>
          <w:rFonts w:ascii="Times New Roman" w:hAnsi="Times New Roman" w:cs="Times New Roman"/>
          <w:color w:val="auto"/>
          <w:sz w:val="26"/>
          <w:szCs w:val="26"/>
        </w:rPr>
        <w:t xml:space="preserve"> является справедливость и непредвзятость. Это означает, что нужно не заботиться о своей собственной прибыли и личных выгодах, а исполнять законы Божии, нисколько не беспокоясь ни о чем другом. Это означает, что нужно воспринимать себя как всего лишь одного из слуг Бога, </w:t>
      </w:r>
      <w:proofErr w:type="spellStart"/>
      <w:r w:rsidRPr="001151F9">
        <w:rPr>
          <w:rFonts w:ascii="Times New Roman" w:hAnsi="Times New Roman" w:cs="Times New Roman"/>
          <w:color w:val="auto"/>
          <w:sz w:val="26"/>
          <w:szCs w:val="26"/>
        </w:rPr>
        <w:t>Всевладетельного</w:t>
      </w:r>
      <w:proofErr w:type="spellEnd"/>
      <w:r w:rsidRPr="001151F9">
        <w:rPr>
          <w:rFonts w:ascii="Times New Roman" w:hAnsi="Times New Roman" w:cs="Times New Roman"/>
          <w:color w:val="auto"/>
          <w:sz w:val="26"/>
          <w:szCs w:val="26"/>
        </w:rPr>
        <w:t>, и никогда не пытаться выделиться среди других, кроме как стремлением к духовному отличию. Это значит, что нужно относиться к благоденствию общины как к своему собственному. Коротко говоря, это значит воспринимать человечество как одного человека, а себя — как часть его тела, и понимать, что если боль или недуг поразит какую-либо часть тела, то это неизбежно вызовет страдание всех остальных частей.</w:t>
      </w:r>
    </w:p>
    <w:p w:rsidR="00A3782D" w:rsidRPr="001151F9" w:rsidRDefault="00A3782D" w:rsidP="00A3782D">
      <w:pPr>
        <w:pStyle w:val="11"/>
        <w:rPr>
          <w:rFonts w:ascii="Times New Roman" w:hAnsi="Times New Roman" w:cs="Times New Roman"/>
          <w:color w:val="auto"/>
          <w:sz w:val="26"/>
          <w:szCs w:val="26"/>
        </w:rPr>
      </w:pPr>
      <w:r w:rsidRPr="001151F9">
        <w:rPr>
          <w:rFonts w:ascii="Times New Roman" w:hAnsi="Times New Roman" w:cs="Times New Roman"/>
          <w:b/>
          <w:color w:val="auto"/>
          <w:sz w:val="26"/>
          <w:szCs w:val="26"/>
        </w:rPr>
        <w:t>Третье условие совершенства</w:t>
      </w:r>
      <w:r w:rsidRPr="001151F9">
        <w:rPr>
          <w:rFonts w:ascii="Times New Roman" w:hAnsi="Times New Roman" w:cs="Times New Roman"/>
          <w:color w:val="auto"/>
          <w:sz w:val="26"/>
          <w:szCs w:val="26"/>
        </w:rPr>
        <w:t> — необходимость подняться со всей искренностью и с чистыми намерениями на то, чтобы обучать массы людей; приложить наибольшие усилия, дабы наставить их в различных областях знаний и полезных науках, дабы способствовать развитию современного прогресса, расширять сферы торговли, промышленности и искусств, осуществлять такие меры, что улучшают благосостояние людей. Ибо людские массы не имеют представления о тех жизненно важных средствах, которые являются быстродействующим лекарством от хронических болезней общества.</w:t>
      </w:r>
    </w:p>
    <w:p w:rsidR="00A3782D" w:rsidRPr="001151F9" w:rsidRDefault="00D878ED" w:rsidP="00D878ED">
      <w:pPr>
        <w:spacing w:before="240"/>
        <w:jc w:val="center"/>
        <w:rPr>
          <w:rFonts w:ascii="Times New Roman" w:hAnsi="Times New Roman" w:cs="Times New Roman"/>
        </w:rPr>
      </w:pPr>
      <w:hyperlink r:id="rId16" w:history="1">
        <w:r w:rsidRPr="001151F9">
          <w:rPr>
            <w:rStyle w:val="a4"/>
            <w:rFonts w:ascii="Times New Roman" w:hAnsi="Times New Roman" w:cs="Times New Roman"/>
            <w:u w:val="none"/>
          </w:rPr>
          <w:t>Секрет Божественной цивилизации</w:t>
        </w:r>
      </w:hyperlink>
      <w:r w:rsidR="00A3782D" w:rsidRPr="001151F9">
        <w:rPr>
          <w:rFonts w:ascii="Times New Roman" w:hAnsi="Times New Roman" w:cs="Times New Roman"/>
          <w:color w:val="1F497D" w:themeColor="text2"/>
        </w:rPr>
        <w:t>. Стр. 38-39, 41-42</w:t>
      </w:r>
    </w:p>
    <w:sectPr w:rsidR="00A3782D" w:rsidRPr="0011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CC"/>
    <w:rsid w:val="00017A2B"/>
    <w:rsid w:val="000F59A5"/>
    <w:rsid w:val="001151F9"/>
    <w:rsid w:val="001241CC"/>
    <w:rsid w:val="00155263"/>
    <w:rsid w:val="001965A1"/>
    <w:rsid w:val="00237F39"/>
    <w:rsid w:val="00347F4A"/>
    <w:rsid w:val="004165DA"/>
    <w:rsid w:val="00661B1A"/>
    <w:rsid w:val="00680F47"/>
    <w:rsid w:val="00711374"/>
    <w:rsid w:val="00732A05"/>
    <w:rsid w:val="008F1DA4"/>
    <w:rsid w:val="009800C2"/>
    <w:rsid w:val="00A3782D"/>
    <w:rsid w:val="00A51CA1"/>
    <w:rsid w:val="00A62965"/>
    <w:rsid w:val="00A77410"/>
    <w:rsid w:val="00AB4C43"/>
    <w:rsid w:val="00AB4DC9"/>
    <w:rsid w:val="00B756E8"/>
    <w:rsid w:val="00B80489"/>
    <w:rsid w:val="00C07765"/>
    <w:rsid w:val="00C31B7D"/>
    <w:rsid w:val="00C35724"/>
    <w:rsid w:val="00CC2DC1"/>
    <w:rsid w:val="00D055F4"/>
    <w:rsid w:val="00D878ED"/>
    <w:rsid w:val="00E64281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6A19"/>
  <w15:docId w15:val="{122CC99A-7544-44CB-BC43-C2CCF70F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1B7D"/>
    <w:rPr>
      <w:color w:val="0000FF"/>
      <w:u w:val="single"/>
    </w:rPr>
  </w:style>
  <w:style w:type="paragraph" w:styleId="a5">
    <w:name w:val="Body Text"/>
    <w:basedOn w:val="a"/>
    <w:link w:val="a6"/>
    <w:semiHidden/>
    <w:rsid w:val="009800C2"/>
    <w:pPr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eterburg" w:eastAsia="Times New Roman" w:hAnsi="Peterburg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800C2"/>
    <w:rPr>
      <w:rFonts w:ascii="Peterburg" w:eastAsia="Times New Roman" w:hAnsi="Peterburg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rsid w:val="00A3782D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Peterburg" w:eastAsia="Times New Roman" w:hAnsi="Peterburg" w:cs="Peterburg"/>
      <w:color w:val="000000"/>
      <w:lang w:eastAsia="ru-RU"/>
    </w:rPr>
  </w:style>
  <w:style w:type="character" w:styleId="a7">
    <w:name w:val="endnote reference"/>
    <w:basedOn w:val="a0"/>
    <w:uiPriority w:val="99"/>
    <w:rsid w:val="00B756E8"/>
    <w:rPr>
      <w:vertAlign w:val="superscript"/>
    </w:rPr>
  </w:style>
  <w:style w:type="paragraph" w:customStyle="1" w:styleId="Bodytext2">
    <w:name w:val="Body text2"/>
    <w:basedOn w:val="a5"/>
    <w:uiPriority w:val="99"/>
    <w:rsid w:val="00155263"/>
    <w:pPr>
      <w:tabs>
        <w:tab w:val="right" w:leader="dot" w:pos="6009"/>
      </w:tabs>
      <w:autoSpaceDE/>
      <w:autoSpaceDN/>
      <w:adjustRightInd/>
      <w:spacing w:line="240" w:lineRule="auto"/>
      <w:ind w:left="285" w:firstLine="0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head">
    <w:name w:val="head"/>
    <w:basedOn w:val="a"/>
    <w:next w:val="a"/>
    <w:uiPriority w:val="99"/>
    <w:rsid w:val="00155263"/>
    <w:pPr>
      <w:keepNext/>
      <w:keepLines/>
      <w:spacing w:before="227" w:after="113" w:line="240" w:lineRule="auto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/100-bibliography-b/282-saq" TargetMode="External"/><Relationship Id="rId13" Type="http://schemas.openxmlformats.org/officeDocument/2006/relationships/hyperlink" Target="http://bahaiarc.org/100-bibliography-b/1877-afteraqdas-200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haiarc.org/100-bibliography-b/1224-gleanings_2009" TargetMode="External"/><Relationship Id="rId12" Type="http://schemas.openxmlformats.org/officeDocument/2006/relationships/hyperlink" Target="http://bahaiarc.org/100-bibliography-b/1224-gleanings_20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haiarc.org/100-bibliography-b/1125-secret" TargetMode="External"/><Relationship Id="rId1" Type="http://schemas.openxmlformats.org/officeDocument/2006/relationships/styles" Target="styles.xml"/><Relationship Id="rId6" Type="http://schemas.openxmlformats.org/officeDocument/2006/relationships/hyperlink" Target="http://bahaiarc.org/100-bibliography-b/807-sel-of-ab" TargetMode="External"/><Relationship Id="rId11" Type="http://schemas.openxmlformats.org/officeDocument/2006/relationships/hyperlink" Target="http://bahaiarc.org/100-bibliography-b/1224-gleanings_2009" TargetMode="External"/><Relationship Id="rId5" Type="http://schemas.openxmlformats.org/officeDocument/2006/relationships/hyperlink" Target="http://bahaiarc.org/100-bibliography-b/807-sel-of-ab" TargetMode="External"/><Relationship Id="rId15" Type="http://schemas.openxmlformats.org/officeDocument/2006/relationships/hyperlink" Target="http://bahaiarc.org/100-bibliography-b/1125-secret" TargetMode="External"/><Relationship Id="rId10" Type="http://schemas.openxmlformats.org/officeDocument/2006/relationships/hyperlink" Target="http://bahaiarc.org/100-bibliography-b/1125-secret" TargetMode="External"/><Relationship Id="rId4" Type="http://schemas.openxmlformats.org/officeDocument/2006/relationships/hyperlink" Target="http://bahaiarc.org/100-bibliography-b/1260-iqan-r-2000" TargetMode="External"/><Relationship Id="rId9" Type="http://schemas.openxmlformats.org/officeDocument/2006/relationships/hyperlink" Target="http://bahaiarc.org/100-bibliography-b/1224-gleanings_2009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Цитаты к празднику Совершенство</vt:lpstr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Цитаты к празднику Совершенство</dc:title>
  <dc:creator>Архивы - память общины; Архивы - память общины.</dc:creator>
  <cp:revision>23</cp:revision>
  <dcterms:created xsi:type="dcterms:W3CDTF">2011-07-13T07:30:00Z</dcterms:created>
  <dcterms:modified xsi:type="dcterms:W3CDTF">2017-07-19T16:56:00Z</dcterms:modified>
</cp:coreProperties>
</file>