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ергамент" type="tile"/>
    </v:background>
  </w:background>
  <w:body>
    <w:p w:rsidR="00A36B2B" w:rsidRPr="00A36B2B" w:rsidRDefault="00A36B2B" w:rsidP="00A36B2B">
      <w:pPr>
        <w:pStyle w:val="1"/>
        <w:spacing w:before="0"/>
        <w:rPr>
          <w:rFonts w:eastAsia="Times New Roman"/>
          <w:sz w:val="32"/>
        </w:rPr>
      </w:pPr>
      <w:r w:rsidRPr="00A36B2B">
        <w:rPr>
          <w:rFonts w:eastAsia="Times New Roman"/>
          <w:sz w:val="32"/>
        </w:rPr>
        <w:t>Вопросы</w:t>
      </w:r>
    </w:p>
    <w:p w:rsidR="005F5E30" w:rsidRPr="0015069D" w:rsidRDefault="005F5E30" w:rsidP="0015069D">
      <w:pPr>
        <w:pStyle w:val="a4"/>
        <w:spacing w:line="276" w:lineRule="auto"/>
        <w:ind w:left="5" w:firstLine="461"/>
        <w:jc w:val="both"/>
        <w:rPr>
          <w:sz w:val="28"/>
          <w:szCs w:val="28"/>
        </w:rPr>
      </w:pPr>
      <w:r w:rsidRPr="0015069D">
        <w:rPr>
          <w:sz w:val="28"/>
          <w:szCs w:val="28"/>
        </w:rPr>
        <w:t>Абдул-Баха говорит:</w:t>
      </w:r>
    </w:p>
    <w:p w:rsidR="00A36B2B" w:rsidRPr="00C4372B" w:rsidRDefault="005F5E30" w:rsidP="00C4372B">
      <w:pPr>
        <w:pStyle w:val="a4"/>
        <w:spacing w:before="0" w:beforeAutospacing="0" w:after="0" w:afterAutospacing="0" w:line="276" w:lineRule="auto"/>
        <w:ind w:left="5" w:firstLine="461"/>
        <w:jc w:val="both"/>
        <w:rPr>
          <w:sz w:val="29"/>
          <w:szCs w:val="29"/>
        </w:rPr>
      </w:pPr>
      <w:r w:rsidRPr="00C4372B">
        <w:rPr>
          <w:sz w:val="29"/>
          <w:szCs w:val="29"/>
        </w:rPr>
        <w:t xml:space="preserve">Праздник Девятнадцатого Дня был учрежден </w:t>
      </w:r>
      <w:proofErr w:type="spellStart"/>
      <w:r w:rsidRPr="00C4372B">
        <w:rPr>
          <w:sz w:val="29"/>
          <w:szCs w:val="29"/>
        </w:rPr>
        <w:t>Бабом</w:t>
      </w:r>
      <w:proofErr w:type="spellEnd"/>
      <w:r w:rsidRPr="00C4372B">
        <w:rPr>
          <w:sz w:val="29"/>
          <w:szCs w:val="29"/>
        </w:rPr>
        <w:t xml:space="preserve"> и подтвержден </w:t>
      </w:r>
      <w:proofErr w:type="spellStart"/>
      <w:r w:rsidRPr="00C4372B">
        <w:rPr>
          <w:sz w:val="29"/>
          <w:szCs w:val="29"/>
        </w:rPr>
        <w:t>Бахауллой</w:t>
      </w:r>
      <w:proofErr w:type="spellEnd"/>
      <w:r w:rsidRPr="00C4372B">
        <w:rPr>
          <w:sz w:val="29"/>
          <w:szCs w:val="29"/>
        </w:rPr>
        <w:t xml:space="preserve"> в Его святой книге </w:t>
      </w:r>
      <w:proofErr w:type="spellStart"/>
      <w:r w:rsidRPr="00C4372B">
        <w:rPr>
          <w:sz w:val="29"/>
          <w:szCs w:val="29"/>
        </w:rPr>
        <w:t>Акдас</w:t>
      </w:r>
      <w:proofErr w:type="spellEnd"/>
      <w:r w:rsidRPr="00C4372B">
        <w:rPr>
          <w:sz w:val="29"/>
          <w:szCs w:val="29"/>
        </w:rPr>
        <w:t xml:space="preserve"> с тем, чтобы люди могли встречаться и выказывать дружеское расположение и любовь друг другу, и чтобы могли раскрыться божественные тайны. Цель его </w:t>
      </w:r>
      <w:r w:rsidR="0015069D" w:rsidRPr="00C4372B">
        <w:rPr>
          <w:sz w:val="29"/>
          <w:szCs w:val="29"/>
        </w:rPr>
        <w:t>–</w:t>
      </w:r>
      <w:r w:rsidRPr="00C4372B">
        <w:rPr>
          <w:sz w:val="29"/>
          <w:szCs w:val="29"/>
        </w:rPr>
        <w:t xml:space="preserve"> достижение согласия, дабы благодаря дружеской приязни сердца слились в совершенном единстве, и установились бы взаимное расположение и взаимная поддержка. Поскольку жители мира человеческого не могут существовать в отрыве друг от друга, сотрудничество и взаимная поддержка составляют основу человеческого общества. Без воплощения в жизнь этих двух величайших принципов невозможно никакое значительное прод</w:t>
      </w:r>
      <w:bookmarkStart w:id="0" w:name="_GoBack"/>
      <w:bookmarkEnd w:id="0"/>
      <w:r w:rsidRPr="00C4372B">
        <w:rPr>
          <w:sz w:val="29"/>
          <w:szCs w:val="29"/>
        </w:rPr>
        <w:t xml:space="preserve">вижение вперед. </w:t>
      </w:r>
    </w:p>
    <w:p w:rsidR="00A36B2B" w:rsidRPr="00C4372B" w:rsidRDefault="005F5E30" w:rsidP="00C4372B">
      <w:pPr>
        <w:pStyle w:val="a4"/>
        <w:spacing w:before="0" w:beforeAutospacing="0" w:after="0" w:afterAutospacing="0" w:line="276" w:lineRule="auto"/>
        <w:ind w:left="5" w:firstLine="461"/>
        <w:jc w:val="both"/>
        <w:rPr>
          <w:sz w:val="29"/>
          <w:szCs w:val="29"/>
        </w:rPr>
      </w:pPr>
      <w:r w:rsidRPr="00C4372B">
        <w:rPr>
          <w:sz w:val="29"/>
          <w:szCs w:val="29"/>
        </w:rPr>
        <w:t xml:space="preserve">И потому я надеюсь, что Праздник Девятнадцатого Дня станет источником величайшего духовного сближения между друзьями и приведет верующих в объятия единства, и тогда мы станем так близки и до такой степени едины, что любовь и мудрость распространятся из сего центра во всех направлениях. Праздник сей </w:t>
      </w:r>
      <w:r w:rsidR="0015069D" w:rsidRPr="00C4372B">
        <w:rPr>
          <w:sz w:val="29"/>
          <w:szCs w:val="29"/>
        </w:rPr>
        <w:t>–</w:t>
      </w:r>
      <w:r w:rsidRPr="00C4372B">
        <w:rPr>
          <w:sz w:val="29"/>
          <w:szCs w:val="29"/>
        </w:rPr>
        <w:t xml:space="preserve"> божественный Праздник. Сие есть Господня Вечеря. Он подобен магниту, что притягивает помощь Божию. Он </w:t>
      </w:r>
      <w:r w:rsidR="0015069D" w:rsidRPr="00C4372B">
        <w:rPr>
          <w:sz w:val="29"/>
          <w:szCs w:val="29"/>
        </w:rPr>
        <w:t>–</w:t>
      </w:r>
      <w:r w:rsidRPr="00C4372B">
        <w:rPr>
          <w:sz w:val="29"/>
          <w:szCs w:val="29"/>
        </w:rPr>
        <w:t xml:space="preserve"> исток просветления сердец. </w:t>
      </w:r>
    </w:p>
    <w:p w:rsidR="00C4372B" w:rsidRPr="00C4372B" w:rsidRDefault="005F5E30" w:rsidP="00C4372B">
      <w:pPr>
        <w:pStyle w:val="a4"/>
        <w:spacing w:before="0" w:beforeAutospacing="0" w:after="0" w:afterAutospacing="0" w:line="276" w:lineRule="auto"/>
        <w:ind w:left="5" w:firstLine="461"/>
        <w:jc w:val="both"/>
        <w:rPr>
          <w:sz w:val="29"/>
          <w:szCs w:val="29"/>
        </w:rPr>
      </w:pPr>
      <w:r w:rsidRPr="00C4372B">
        <w:rPr>
          <w:sz w:val="29"/>
          <w:szCs w:val="29"/>
        </w:rPr>
        <w:t xml:space="preserve">Ежедневно празднуются многолюдные приемы и банкеты, цель которых </w:t>
      </w:r>
      <w:r w:rsidR="0015069D" w:rsidRPr="00C4372B">
        <w:rPr>
          <w:sz w:val="29"/>
          <w:szCs w:val="29"/>
        </w:rPr>
        <w:t>–</w:t>
      </w:r>
      <w:r w:rsidRPr="00C4372B">
        <w:rPr>
          <w:sz w:val="29"/>
          <w:szCs w:val="29"/>
        </w:rPr>
        <w:t xml:space="preserve"> плотские радости и наслаждение пищей. Люди вкушают редкостные яства и воды из различных источников, чтобы получить удовольствие. За этим следуют балы и танцы. И все это делается в угоду телу, тогда как сии братские встречи предназначены для наслаждения близостью Господа, принятия духовной пищи, прояснения духовных вопросов, обсуждения и толкования учения и заветов Господа. Сие есть совершенная духовность. </w:t>
      </w:r>
    </w:p>
    <w:p w:rsidR="005F5E30" w:rsidRPr="00C4372B" w:rsidRDefault="005F5E30" w:rsidP="00C4372B">
      <w:pPr>
        <w:pStyle w:val="a4"/>
        <w:spacing w:before="0" w:beforeAutospacing="0" w:after="0" w:afterAutospacing="0" w:line="276" w:lineRule="auto"/>
        <w:ind w:left="5" w:firstLine="461"/>
        <w:jc w:val="both"/>
        <w:rPr>
          <w:sz w:val="29"/>
          <w:szCs w:val="29"/>
        </w:rPr>
      </w:pPr>
      <w:r w:rsidRPr="00C4372B">
        <w:rPr>
          <w:sz w:val="29"/>
          <w:szCs w:val="29"/>
        </w:rPr>
        <w:t>Я надеюсь, что Праздник Девятнадцатого Дня прочно утвердится и будет проводиться так, что та небесная реальность, что лежит в основе этой встречи, позволит отбросить все предрассудки и несогласия и превратит сердца в сокровищницу любви. Пусть совершенно исчезнет зародившееся между двумя душами малейшее чувство неприязни. Всеобъемлющим должен быть дух чистоты и святости намерений.</w:t>
      </w:r>
    </w:p>
    <w:p w:rsidR="005F5E30" w:rsidRPr="0015069D" w:rsidRDefault="0015069D" w:rsidP="00C4372B">
      <w:pPr>
        <w:widowControl/>
        <w:autoSpaceDE/>
        <w:autoSpaceDN/>
        <w:adjustRightInd/>
        <w:spacing w:before="240"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15069D">
        <w:rPr>
          <w:rFonts w:eastAsiaTheme="minorHAnsi"/>
          <w:sz w:val="24"/>
          <w:szCs w:val="24"/>
          <w:lang w:eastAsia="en-US"/>
        </w:rPr>
        <w:t>Цит. по «</w:t>
      </w:r>
      <w:r w:rsidR="005F5E30" w:rsidRPr="0015069D">
        <w:rPr>
          <w:rFonts w:eastAsiaTheme="minorHAnsi"/>
          <w:sz w:val="24"/>
          <w:szCs w:val="24"/>
          <w:lang w:eastAsia="en-US"/>
        </w:rPr>
        <w:t xml:space="preserve">Праздник Девятнадцатого Дня: Сборник цитат из Писаний </w:t>
      </w:r>
      <w:proofErr w:type="spellStart"/>
      <w:r w:rsidR="005F5E30" w:rsidRPr="0015069D">
        <w:rPr>
          <w:rFonts w:eastAsiaTheme="minorHAnsi"/>
          <w:sz w:val="24"/>
          <w:szCs w:val="24"/>
          <w:lang w:eastAsia="en-US"/>
        </w:rPr>
        <w:t>Бахауллы</w:t>
      </w:r>
      <w:proofErr w:type="spellEnd"/>
      <w:r w:rsidR="005F5E30" w:rsidRPr="0015069D">
        <w:rPr>
          <w:rFonts w:eastAsiaTheme="minorHAnsi"/>
          <w:sz w:val="24"/>
          <w:szCs w:val="24"/>
          <w:lang w:eastAsia="en-US"/>
        </w:rPr>
        <w:t>, Аб</w:t>
      </w:r>
      <w:r w:rsidR="0064390B">
        <w:rPr>
          <w:rFonts w:eastAsiaTheme="minorHAnsi"/>
          <w:sz w:val="24"/>
          <w:szCs w:val="24"/>
          <w:lang w:eastAsia="en-US"/>
        </w:rPr>
        <w:t>д</w:t>
      </w:r>
      <w:r w:rsidR="005F5E30" w:rsidRPr="0015069D">
        <w:rPr>
          <w:rFonts w:eastAsiaTheme="minorHAnsi"/>
          <w:sz w:val="24"/>
          <w:szCs w:val="24"/>
          <w:lang w:eastAsia="en-US"/>
        </w:rPr>
        <w:t xml:space="preserve">ул-Баха, </w:t>
      </w:r>
      <w:proofErr w:type="spellStart"/>
      <w:r w:rsidR="005F5E30" w:rsidRPr="0015069D">
        <w:rPr>
          <w:rFonts w:eastAsiaTheme="minorHAnsi"/>
          <w:sz w:val="24"/>
          <w:szCs w:val="24"/>
          <w:lang w:eastAsia="en-US"/>
        </w:rPr>
        <w:t>Шоги</w:t>
      </w:r>
      <w:proofErr w:type="spellEnd"/>
      <w:r w:rsidR="005F5E30" w:rsidRPr="0015069D">
        <w:rPr>
          <w:rFonts w:eastAsiaTheme="minorHAnsi"/>
          <w:sz w:val="24"/>
          <w:szCs w:val="24"/>
          <w:lang w:eastAsia="en-US"/>
        </w:rPr>
        <w:t xml:space="preserve"> Эффенди, Дома Справедливости</w:t>
      </w:r>
      <w:r w:rsidRPr="0015069D">
        <w:rPr>
          <w:rFonts w:eastAsiaTheme="minorHAnsi"/>
          <w:sz w:val="24"/>
          <w:szCs w:val="24"/>
          <w:lang w:eastAsia="en-US"/>
        </w:rPr>
        <w:t>», п.11.</w:t>
      </w:r>
    </w:p>
    <w:p w:rsidR="00614FF3" w:rsidRPr="00063224" w:rsidRDefault="00614FF3" w:rsidP="0015069D">
      <w:pPr>
        <w:pStyle w:val="a4"/>
        <w:spacing w:line="276" w:lineRule="auto"/>
        <w:ind w:left="5" w:firstLine="461"/>
        <w:jc w:val="both"/>
        <w:rPr>
          <w:sz w:val="30"/>
          <w:szCs w:val="30"/>
        </w:rPr>
      </w:pPr>
      <w:r w:rsidRPr="00063224">
        <w:rPr>
          <w:sz w:val="30"/>
          <w:szCs w:val="30"/>
        </w:rPr>
        <w:lastRenderedPageBreak/>
        <w:t>Выказывайте терпение, добросердечие и любовь друг к дру</w:t>
      </w:r>
      <w:r w:rsidRPr="00063224">
        <w:rPr>
          <w:sz w:val="30"/>
          <w:szCs w:val="30"/>
        </w:rPr>
        <w:softHyphen/>
        <w:t>гу. Если кто-либо из вас не в силах воспринять некую истину или пытается постичь ее, явите в разговоре с ним дух предель</w:t>
      </w:r>
      <w:r w:rsidRPr="00063224">
        <w:rPr>
          <w:sz w:val="30"/>
          <w:szCs w:val="30"/>
        </w:rPr>
        <w:softHyphen/>
        <w:t>ной доброты и благожелательности. Содействуйте ему в позна</w:t>
      </w:r>
      <w:r w:rsidRPr="00063224">
        <w:rPr>
          <w:sz w:val="30"/>
          <w:szCs w:val="30"/>
        </w:rPr>
        <w:softHyphen/>
        <w:t xml:space="preserve">нии и принятии истины, нимало не считая себя выше или </w:t>
      </w:r>
      <w:proofErr w:type="spellStart"/>
      <w:r w:rsidRPr="00063224">
        <w:rPr>
          <w:sz w:val="30"/>
          <w:szCs w:val="30"/>
        </w:rPr>
        <w:t>ода</w:t>
      </w:r>
      <w:r w:rsidRPr="00063224">
        <w:rPr>
          <w:sz w:val="30"/>
          <w:szCs w:val="30"/>
        </w:rPr>
        <w:softHyphen/>
        <w:t>реннее</w:t>
      </w:r>
      <w:proofErr w:type="spellEnd"/>
      <w:r w:rsidRPr="00063224">
        <w:rPr>
          <w:sz w:val="30"/>
          <w:szCs w:val="30"/>
        </w:rPr>
        <w:t xml:space="preserve"> его.</w:t>
      </w:r>
    </w:p>
    <w:p w:rsidR="008B0D77" w:rsidRPr="00124B22" w:rsidRDefault="007B5422" w:rsidP="0015069D">
      <w:pPr>
        <w:spacing w:line="276" w:lineRule="auto"/>
        <w:ind w:left="5" w:firstLine="461"/>
        <w:jc w:val="right"/>
        <w:rPr>
          <w:sz w:val="24"/>
          <w:szCs w:val="24"/>
        </w:rPr>
      </w:pPr>
      <w:hyperlink r:id="rId6" w:anchor="foreword" w:history="1">
        <w:r w:rsidR="00124B22" w:rsidRPr="00124B22">
          <w:rPr>
            <w:rStyle w:val="a8"/>
            <w:sz w:val="24"/>
            <w:szCs w:val="24"/>
            <w:u w:val="none"/>
          </w:rPr>
          <w:t xml:space="preserve">Крупицы из Писаний </w:t>
        </w:r>
        <w:proofErr w:type="spellStart"/>
        <w:r w:rsidR="00124B22" w:rsidRPr="00124B22">
          <w:rPr>
            <w:rStyle w:val="a8"/>
            <w:sz w:val="24"/>
            <w:szCs w:val="24"/>
            <w:u w:val="none"/>
          </w:rPr>
          <w:t>Бахауллы</w:t>
        </w:r>
        <w:proofErr w:type="spellEnd"/>
      </w:hyperlink>
      <w:r w:rsidR="0015069D" w:rsidRPr="00124B22">
        <w:rPr>
          <w:rStyle w:val="a8"/>
          <w:sz w:val="24"/>
          <w:szCs w:val="24"/>
        </w:rPr>
        <w:t>,</w:t>
      </w:r>
      <w:r w:rsidR="0015069D" w:rsidRPr="00124B22">
        <w:rPr>
          <w:color w:val="000000"/>
          <w:spacing w:val="4"/>
          <w:sz w:val="24"/>
          <w:szCs w:val="24"/>
        </w:rPr>
        <w:t xml:space="preserve"> С. </w:t>
      </w:r>
      <w:r w:rsidR="00614FF3" w:rsidRPr="00124B22">
        <w:rPr>
          <w:sz w:val="24"/>
          <w:szCs w:val="24"/>
        </w:rPr>
        <w:t>20</w:t>
      </w:r>
    </w:p>
    <w:p w:rsidR="006859D1" w:rsidRDefault="006859D1" w:rsidP="006859D1">
      <w:pPr>
        <w:pStyle w:val="11"/>
        <w:tabs>
          <w:tab w:val="left" w:pos="567"/>
        </w:tabs>
        <w:spacing w:line="276" w:lineRule="auto"/>
        <w:ind w:left="5" w:firstLine="461"/>
        <w:rPr>
          <w:rFonts w:ascii="Times New Roman" w:hAnsi="Times New Roman" w:cs="Times New Roman"/>
          <w:color w:val="auto"/>
          <w:sz w:val="28"/>
          <w:szCs w:val="28"/>
        </w:rPr>
      </w:pPr>
    </w:p>
    <w:p w:rsidR="008D71D0" w:rsidRPr="00063224" w:rsidRDefault="008D71D0" w:rsidP="00063224">
      <w:pPr>
        <w:pStyle w:val="a4"/>
        <w:spacing w:line="276" w:lineRule="auto"/>
        <w:ind w:left="5" w:firstLine="461"/>
        <w:jc w:val="both"/>
        <w:rPr>
          <w:sz w:val="30"/>
          <w:szCs w:val="30"/>
        </w:rPr>
      </w:pPr>
      <w:r w:rsidRPr="00063224">
        <w:rPr>
          <w:sz w:val="30"/>
          <w:szCs w:val="30"/>
        </w:rPr>
        <w:t xml:space="preserve">Все обсуждения следует свести к духовным вопросам, относящимся к учению людей, воспитанию детей, помощи бедным, поддержке слабых изо всех общественных групп всего мира, благожелательности ко всем народам, распространению благоухания Бога и возвышению Его Священного Слова. Если они приложат старание исполнить эти условия, им будет ниспослана Благодать Святого Духа, и такое собрание станет средоточием Божественного благословения, сонмы Небесной поддержки придут им на помощь, и с каждым днем они будут получать новые излияния Духа. </w:t>
      </w:r>
    </w:p>
    <w:p w:rsidR="008D71D0" w:rsidRDefault="008D71D0" w:rsidP="008D71D0">
      <w:pPr>
        <w:spacing w:line="276" w:lineRule="auto"/>
        <w:ind w:left="5" w:firstLine="461"/>
        <w:jc w:val="right"/>
        <w:rPr>
          <w:rFonts w:eastAsia="Times New Roman"/>
          <w:color w:val="000000"/>
          <w:spacing w:val="4"/>
          <w:sz w:val="24"/>
          <w:szCs w:val="24"/>
        </w:rPr>
      </w:pPr>
      <w:r w:rsidRPr="0015069D">
        <w:rPr>
          <w:rFonts w:eastAsia="Times New Roman"/>
          <w:color w:val="000000"/>
          <w:spacing w:val="4"/>
          <w:sz w:val="24"/>
          <w:szCs w:val="24"/>
        </w:rPr>
        <w:t xml:space="preserve">Абдул-Баха, цит. </w:t>
      </w:r>
      <w:r>
        <w:rPr>
          <w:rFonts w:eastAsia="Times New Roman"/>
          <w:color w:val="000000"/>
          <w:spacing w:val="4"/>
          <w:sz w:val="24"/>
          <w:szCs w:val="24"/>
        </w:rPr>
        <w:t>по «</w:t>
      </w:r>
      <w:r w:rsidRPr="0015069D">
        <w:rPr>
          <w:rFonts w:eastAsia="Times New Roman"/>
          <w:color w:val="000000"/>
          <w:spacing w:val="4"/>
          <w:sz w:val="24"/>
          <w:szCs w:val="24"/>
        </w:rPr>
        <w:t xml:space="preserve">Духовные Собрания. Выборы </w:t>
      </w:r>
      <w:proofErr w:type="spellStart"/>
      <w:r w:rsidRPr="0015069D">
        <w:rPr>
          <w:rFonts w:eastAsia="Times New Roman"/>
          <w:color w:val="000000"/>
          <w:spacing w:val="4"/>
          <w:sz w:val="24"/>
          <w:szCs w:val="24"/>
        </w:rPr>
        <w:t>бахаи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>»,</w:t>
      </w:r>
      <w:r w:rsidRPr="0015069D">
        <w:rPr>
          <w:rFonts w:eastAsia="Times New Roman"/>
          <w:color w:val="000000"/>
          <w:spacing w:val="4"/>
          <w:sz w:val="24"/>
          <w:szCs w:val="24"/>
        </w:rPr>
        <w:t xml:space="preserve"> п.19</w:t>
      </w:r>
    </w:p>
    <w:p w:rsidR="004E4FAB" w:rsidRPr="00A36B2B" w:rsidRDefault="004E4FAB" w:rsidP="008D71D0">
      <w:pPr>
        <w:spacing w:line="276" w:lineRule="auto"/>
        <w:ind w:left="5" w:firstLine="461"/>
        <w:jc w:val="right"/>
        <w:rPr>
          <w:sz w:val="28"/>
          <w:szCs w:val="28"/>
        </w:rPr>
      </w:pPr>
    </w:p>
    <w:p w:rsidR="008D71D0" w:rsidRDefault="007B5422" w:rsidP="004E4FAB">
      <w:pPr>
        <w:pStyle w:val="11"/>
        <w:tabs>
          <w:tab w:val="left" w:pos="567"/>
        </w:tabs>
        <w:spacing w:line="276" w:lineRule="auto"/>
        <w:ind w:left="5" w:hanging="5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D71D0" w:rsidRPr="00063224" w:rsidRDefault="008D71D0" w:rsidP="008D71D0">
      <w:pPr>
        <w:pStyle w:val="a4"/>
        <w:spacing w:line="276" w:lineRule="auto"/>
        <w:ind w:left="5" w:firstLine="461"/>
        <w:jc w:val="both"/>
        <w:rPr>
          <w:sz w:val="30"/>
          <w:szCs w:val="30"/>
        </w:rPr>
      </w:pPr>
      <w:r w:rsidRPr="00063224">
        <w:rPr>
          <w:sz w:val="30"/>
          <w:szCs w:val="30"/>
        </w:rPr>
        <w:t xml:space="preserve">Внемли же Словам Господа твоего и очисти сердце своё от всякого заблуждения, дабы лучезарный свет поминания Господа твоего осиял его, и оно смогло обрести состояние несомненности. </w:t>
      </w:r>
    </w:p>
    <w:p w:rsidR="008D71D0" w:rsidRPr="00124B22" w:rsidRDefault="008D71D0" w:rsidP="008D71D0">
      <w:pPr>
        <w:spacing w:line="276" w:lineRule="auto"/>
        <w:ind w:left="5" w:firstLine="461"/>
        <w:jc w:val="right"/>
        <w:rPr>
          <w:sz w:val="24"/>
          <w:szCs w:val="24"/>
        </w:rPr>
      </w:pPr>
      <w:r w:rsidRPr="00124B22">
        <w:rPr>
          <w:rFonts w:eastAsia="Times New Roman"/>
          <w:color w:val="000000"/>
          <w:spacing w:val="4"/>
          <w:sz w:val="24"/>
          <w:szCs w:val="24"/>
        </w:rPr>
        <w:t xml:space="preserve">Бахаулла. </w:t>
      </w:r>
      <w:hyperlink r:id="rId7" w:history="1">
        <w:r w:rsidR="00124B22" w:rsidRPr="00124B22">
          <w:rPr>
            <w:rStyle w:val="a8"/>
            <w:sz w:val="24"/>
            <w:szCs w:val="24"/>
            <w:u w:val="none"/>
          </w:rPr>
          <w:t>Скрижали, явленные после Китаб-и-Агдас</w:t>
        </w:r>
      </w:hyperlink>
      <w:r w:rsidR="00124B22" w:rsidRPr="00124B22">
        <w:rPr>
          <w:rStyle w:val="a8"/>
          <w:sz w:val="24"/>
          <w:szCs w:val="24"/>
          <w:u w:val="none"/>
        </w:rPr>
        <w:t>.</w:t>
      </w:r>
      <w:r w:rsidRPr="00124B22">
        <w:rPr>
          <w:sz w:val="24"/>
          <w:szCs w:val="24"/>
        </w:rPr>
        <w:t xml:space="preserve"> С. 160</w:t>
      </w:r>
    </w:p>
    <w:p w:rsidR="008D71D0" w:rsidRDefault="008D71D0" w:rsidP="006859D1">
      <w:pPr>
        <w:pStyle w:val="11"/>
        <w:tabs>
          <w:tab w:val="left" w:pos="567"/>
        </w:tabs>
        <w:spacing w:line="276" w:lineRule="auto"/>
        <w:ind w:left="5" w:firstLine="461"/>
        <w:rPr>
          <w:rFonts w:ascii="Times New Roman" w:hAnsi="Times New Roman" w:cs="Times New Roman"/>
          <w:color w:val="auto"/>
          <w:sz w:val="28"/>
          <w:szCs w:val="28"/>
        </w:rPr>
      </w:pPr>
    </w:p>
    <w:p w:rsidR="006859D1" w:rsidRPr="00A36B2B" w:rsidRDefault="006859D1" w:rsidP="00063224">
      <w:pPr>
        <w:pStyle w:val="a4"/>
        <w:spacing w:line="276" w:lineRule="auto"/>
        <w:ind w:left="5" w:firstLine="461"/>
        <w:jc w:val="both"/>
        <w:rPr>
          <w:sz w:val="28"/>
          <w:szCs w:val="28"/>
        </w:rPr>
      </w:pPr>
      <w:r w:rsidRPr="00063224">
        <w:rPr>
          <w:sz w:val="30"/>
          <w:szCs w:val="30"/>
        </w:rPr>
        <w:t xml:space="preserve">В </w:t>
      </w:r>
      <w:proofErr w:type="spellStart"/>
      <w:r w:rsidRPr="00063224">
        <w:rPr>
          <w:sz w:val="30"/>
          <w:szCs w:val="30"/>
        </w:rPr>
        <w:t>Байане</w:t>
      </w:r>
      <w:proofErr w:type="spellEnd"/>
      <w:r w:rsidRPr="00063224">
        <w:rPr>
          <w:sz w:val="30"/>
          <w:szCs w:val="30"/>
        </w:rPr>
        <w:t xml:space="preserve"> вам было запрещено задавать Нам вопросы. Ныне Господь освободил вас от сего запрета, и вы вольны спрашивать о том, что вам нужно узнать, но не должны задавать те праздные вопросы, коими имели обыкновение занимать себя люди прошлого. Бойтесь Бога и будьте среди праведных! Спрашивайте о том, что принесет вам пользу в Деле Бога и Его царстве, ибо врата Его любящего сострадания раскрылись пред всеми обитателями небес и земли. </w:t>
      </w:r>
    </w:p>
    <w:p w:rsidR="006859D1" w:rsidRPr="00124B22" w:rsidRDefault="006859D1" w:rsidP="006859D1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124B22">
        <w:rPr>
          <w:rFonts w:eastAsiaTheme="minorHAnsi"/>
          <w:sz w:val="24"/>
          <w:szCs w:val="24"/>
          <w:lang w:eastAsia="en-US"/>
        </w:rPr>
        <w:t xml:space="preserve">Бахаулла. </w:t>
      </w:r>
      <w:hyperlink r:id="rId8" w:history="1">
        <w:r w:rsidR="00124B22" w:rsidRPr="00124B22">
          <w:rPr>
            <w:rStyle w:val="a8"/>
            <w:sz w:val="24"/>
            <w:szCs w:val="24"/>
            <w:u w:val="none"/>
          </w:rPr>
          <w:t>Китаб-и-Агдас</w:t>
        </w:r>
      </w:hyperlink>
      <w:r w:rsidRPr="00124B22">
        <w:rPr>
          <w:rFonts w:eastAsiaTheme="minorHAnsi"/>
          <w:sz w:val="24"/>
          <w:szCs w:val="24"/>
          <w:lang w:eastAsia="en-US"/>
        </w:rPr>
        <w:t>, К. 126</w:t>
      </w:r>
    </w:p>
    <w:p w:rsidR="001F4017" w:rsidRPr="00063224" w:rsidRDefault="00145F0E" w:rsidP="00063224">
      <w:pPr>
        <w:pStyle w:val="a4"/>
        <w:spacing w:line="276" w:lineRule="auto"/>
        <w:ind w:left="5" w:firstLine="461"/>
        <w:jc w:val="both"/>
        <w:rPr>
          <w:sz w:val="30"/>
          <w:szCs w:val="30"/>
        </w:rPr>
      </w:pPr>
      <w:r w:rsidRPr="00063224">
        <w:rPr>
          <w:sz w:val="30"/>
          <w:szCs w:val="30"/>
        </w:rPr>
        <w:lastRenderedPageBreak/>
        <w:t>Благословен тот, кто уверовал в Бога и в Его знаме</w:t>
      </w:r>
      <w:r w:rsidRPr="00063224">
        <w:rPr>
          <w:sz w:val="30"/>
          <w:szCs w:val="30"/>
        </w:rPr>
        <w:softHyphen/>
        <w:t>ния и признал истину: «Его не должно вопрошать о деяниях</w:t>
      </w:r>
      <w:r w:rsidR="0015069D" w:rsidRPr="00063224">
        <w:rPr>
          <w:sz w:val="30"/>
          <w:szCs w:val="30"/>
        </w:rPr>
        <w:t xml:space="preserve"> </w:t>
      </w:r>
      <w:r w:rsidRPr="00063224">
        <w:rPr>
          <w:sz w:val="30"/>
          <w:szCs w:val="30"/>
        </w:rPr>
        <w:t>Его». Таковое признание сделал Бог украшением каждой веры</w:t>
      </w:r>
      <w:r w:rsidR="0015069D" w:rsidRPr="00063224">
        <w:rPr>
          <w:sz w:val="30"/>
          <w:szCs w:val="30"/>
        </w:rPr>
        <w:t xml:space="preserve"> </w:t>
      </w:r>
      <w:r w:rsidRPr="00063224">
        <w:rPr>
          <w:sz w:val="30"/>
          <w:szCs w:val="30"/>
        </w:rPr>
        <w:t>и подлинным ее основанием. От сего, воистину, зависит, будет</w:t>
      </w:r>
      <w:r w:rsidR="0015069D" w:rsidRPr="00063224">
        <w:rPr>
          <w:sz w:val="30"/>
          <w:szCs w:val="30"/>
        </w:rPr>
        <w:t xml:space="preserve"> </w:t>
      </w:r>
      <w:r w:rsidRPr="00063224">
        <w:rPr>
          <w:sz w:val="30"/>
          <w:szCs w:val="30"/>
        </w:rPr>
        <w:t>ли принято всякое благое деяние. Устремите свои взоры к сему,</w:t>
      </w:r>
      <w:r w:rsidR="0015069D" w:rsidRPr="00063224">
        <w:rPr>
          <w:sz w:val="30"/>
          <w:szCs w:val="30"/>
        </w:rPr>
        <w:t xml:space="preserve"> </w:t>
      </w:r>
      <w:r w:rsidRPr="00063224">
        <w:rPr>
          <w:sz w:val="30"/>
          <w:szCs w:val="30"/>
        </w:rPr>
        <w:t>дабы нашептывания мятежных не заставили вас оступиться.</w:t>
      </w:r>
    </w:p>
    <w:p w:rsidR="00145F0E" w:rsidRPr="00063224" w:rsidRDefault="00145F0E" w:rsidP="00063224">
      <w:pPr>
        <w:pStyle w:val="a4"/>
        <w:spacing w:line="276" w:lineRule="auto"/>
        <w:ind w:left="5" w:firstLine="461"/>
        <w:jc w:val="both"/>
        <w:rPr>
          <w:sz w:val="30"/>
          <w:szCs w:val="30"/>
        </w:rPr>
      </w:pPr>
      <w:r w:rsidRPr="00063224">
        <w:rPr>
          <w:sz w:val="30"/>
          <w:szCs w:val="30"/>
        </w:rPr>
        <w:t>Объяви Он дозволенным то, что с незапамятных веков было запрещено, и запрети то, что во все времена считалось закон</w:t>
      </w:r>
      <w:r w:rsidRPr="00063224">
        <w:rPr>
          <w:sz w:val="30"/>
          <w:szCs w:val="30"/>
        </w:rPr>
        <w:softHyphen/>
        <w:t>ным, никому не дано право усомниться в Его власти. Тот же, кто поколеблется хоть на кратчайший миг, будет причислен к грешникам.</w:t>
      </w:r>
    </w:p>
    <w:p w:rsidR="00145F0E" w:rsidRPr="00124B22" w:rsidRDefault="007B5422" w:rsidP="0015069D">
      <w:pPr>
        <w:spacing w:line="276" w:lineRule="auto"/>
        <w:ind w:left="5" w:firstLine="461"/>
        <w:jc w:val="right"/>
        <w:rPr>
          <w:sz w:val="24"/>
          <w:szCs w:val="24"/>
        </w:rPr>
      </w:pPr>
      <w:hyperlink r:id="rId9" w:anchor="foreword" w:history="1">
        <w:r w:rsidR="00124B22" w:rsidRPr="00124B22">
          <w:rPr>
            <w:rStyle w:val="a8"/>
            <w:sz w:val="24"/>
            <w:szCs w:val="24"/>
            <w:u w:val="none"/>
          </w:rPr>
          <w:t xml:space="preserve">Крупицы из Писаний </w:t>
        </w:r>
        <w:proofErr w:type="spellStart"/>
        <w:r w:rsidR="00124B22" w:rsidRPr="00124B22">
          <w:rPr>
            <w:rStyle w:val="a8"/>
            <w:sz w:val="24"/>
            <w:szCs w:val="24"/>
            <w:u w:val="none"/>
          </w:rPr>
          <w:t>Бахауллы</w:t>
        </w:r>
        <w:proofErr w:type="spellEnd"/>
      </w:hyperlink>
      <w:r w:rsidR="0015069D" w:rsidRPr="00124B22">
        <w:rPr>
          <w:rStyle w:val="a8"/>
          <w:sz w:val="24"/>
          <w:szCs w:val="24"/>
        </w:rPr>
        <w:t>,</w:t>
      </w:r>
      <w:r w:rsidR="0015069D" w:rsidRPr="00124B22">
        <w:rPr>
          <w:color w:val="000000"/>
          <w:spacing w:val="4"/>
          <w:sz w:val="24"/>
          <w:szCs w:val="24"/>
        </w:rPr>
        <w:t xml:space="preserve"> С. </w:t>
      </w:r>
      <w:r w:rsidR="00145F0E" w:rsidRPr="00124B22">
        <w:rPr>
          <w:sz w:val="24"/>
          <w:szCs w:val="24"/>
        </w:rPr>
        <w:t>68</w:t>
      </w:r>
    </w:p>
    <w:p w:rsidR="00A2412A" w:rsidRPr="00A36B2B" w:rsidRDefault="00A2412A" w:rsidP="00A36B2B">
      <w:pPr>
        <w:spacing w:line="276" w:lineRule="auto"/>
        <w:ind w:left="5" w:firstLine="461"/>
        <w:jc w:val="both"/>
        <w:rPr>
          <w:sz w:val="28"/>
          <w:szCs w:val="28"/>
        </w:rPr>
      </w:pPr>
    </w:p>
    <w:p w:rsidR="00B21312" w:rsidRPr="00A36B2B" w:rsidRDefault="00B21312" w:rsidP="00A36B2B">
      <w:pPr>
        <w:spacing w:line="276" w:lineRule="auto"/>
        <w:ind w:left="5" w:firstLine="461"/>
        <w:jc w:val="both"/>
        <w:rPr>
          <w:sz w:val="28"/>
          <w:szCs w:val="28"/>
        </w:rPr>
      </w:pPr>
    </w:p>
    <w:p w:rsidR="00C4372B" w:rsidRPr="00063224" w:rsidRDefault="00B21312" w:rsidP="00063224">
      <w:pPr>
        <w:pStyle w:val="a4"/>
        <w:spacing w:line="276" w:lineRule="auto"/>
        <w:ind w:left="5" w:firstLine="461"/>
        <w:jc w:val="both"/>
        <w:rPr>
          <w:sz w:val="30"/>
          <w:szCs w:val="30"/>
        </w:rPr>
      </w:pPr>
      <w:r w:rsidRPr="00063224">
        <w:rPr>
          <w:sz w:val="30"/>
          <w:szCs w:val="30"/>
        </w:rPr>
        <w:t xml:space="preserve">«Бог наделил человека интеллектом и разумом, с помощью которых ему надлежит устанавливать истинность вопросов и утверждений. Если религиозные убеждения и мнения расходятся с нормами науки, они являются просто предрассудками и фантазиями; противоположностью знания является невежество, а дитя невежества – предрассудки. Несомненно, должно быть согласие между истинной религией и наукой. Если утверждение оказывается противоречащим разуму, вера здесь невозможна, и не может быть иного результата, кроме сомнений и нерешительности». </w:t>
      </w:r>
    </w:p>
    <w:p w:rsidR="00B21312" w:rsidRPr="00C4372B" w:rsidRDefault="00B21312" w:rsidP="00C4372B">
      <w:pPr>
        <w:spacing w:line="276" w:lineRule="auto"/>
        <w:ind w:left="5" w:firstLine="461"/>
        <w:jc w:val="right"/>
        <w:rPr>
          <w:rFonts w:eastAsia="Times New Roman"/>
          <w:color w:val="000000"/>
          <w:spacing w:val="4"/>
          <w:sz w:val="24"/>
          <w:szCs w:val="24"/>
        </w:rPr>
      </w:pPr>
      <w:r w:rsidRPr="00C4372B">
        <w:rPr>
          <w:rFonts w:eastAsia="Times New Roman"/>
          <w:color w:val="000000"/>
          <w:spacing w:val="4"/>
          <w:sz w:val="24"/>
          <w:szCs w:val="24"/>
        </w:rPr>
        <w:t>Абдул-Баха, «</w:t>
      </w:r>
      <w:r w:rsidR="00C4372B" w:rsidRPr="00C4372B">
        <w:rPr>
          <w:rFonts w:eastAsia="Times New Roman"/>
          <w:color w:val="000000"/>
          <w:spacing w:val="4"/>
          <w:sz w:val="24"/>
          <w:szCs w:val="24"/>
        </w:rPr>
        <w:t>Распространение всеобщего мира», ц</w:t>
      </w:r>
      <w:r w:rsidRPr="00C4372B">
        <w:rPr>
          <w:rFonts w:eastAsia="Times New Roman"/>
          <w:color w:val="000000"/>
          <w:spacing w:val="4"/>
          <w:sz w:val="24"/>
          <w:szCs w:val="24"/>
        </w:rPr>
        <w:t xml:space="preserve">ит. по </w:t>
      </w:r>
      <w:r w:rsidR="00C4372B">
        <w:rPr>
          <w:rFonts w:eastAsia="Times New Roman"/>
          <w:color w:val="000000"/>
          <w:spacing w:val="4"/>
          <w:sz w:val="24"/>
          <w:szCs w:val="24"/>
        </w:rPr>
        <w:t>«</w:t>
      </w:r>
      <w:r w:rsidRPr="00C4372B">
        <w:rPr>
          <w:rFonts w:eastAsia="Times New Roman"/>
          <w:color w:val="000000"/>
          <w:spacing w:val="4"/>
          <w:sz w:val="24"/>
          <w:szCs w:val="24"/>
        </w:rPr>
        <w:t>Религия и эволюция на распутье: конвергенция или дивергенция?</w:t>
      </w:r>
      <w:r w:rsidR="00C4372B">
        <w:rPr>
          <w:rFonts w:eastAsia="Times New Roman"/>
          <w:color w:val="000000"/>
          <w:spacing w:val="4"/>
          <w:sz w:val="24"/>
          <w:szCs w:val="24"/>
        </w:rPr>
        <w:t>»</w:t>
      </w:r>
      <w:r w:rsidRPr="00C4372B">
        <w:rPr>
          <w:rFonts w:eastAsia="Times New Roman"/>
          <w:color w:val="000000"/>
          <w:spacing w:val="4"/>
          <w:sz w:val="24"/>
          <w:szCs w:val="24"/>
        </w:rPr>
        <w:t xml:space="preserve"> Заявление МСБ 26 августа 2002 года</w:t>
      </w:r>
    </w:p>
    <w:p w:rsidR="00B21312" w:rsidRPr="00A36B2B" w:rsidRDefault="00B21312" w:rsidP="00A36B2B">
      <w:pPr>
        <w:spacing w:line="276" w:lineRule="auto"/>
        <w:ind w:left="5" w:firstLine="461"/>
        <w:jc w:val="both"/>
        <w:rPr>
          <w:sz w:val="28"/>
          <w:szCs w:val="28"/>
        </w:rPr>
      </w:pPr>
    </w:p>
    <w:p w:rsidR="004213FF" w:rsidRPr="00A36B2B" w:rsidRDefault="004213FF" w:rsidP="00A36B2B">
      <w:pPr>
        <w:spacing w:line="276" w:lineRule="auto"/>
        <w:ind w:left="5" w:firstLine="461"/>
        <w:jc w:val="both"/>
        <w:rPr>
          <w:sz w:val="28"/>
          <w:szCs w:val="28"/>
        </w:rPr>
      </w:pPr>
    </w:p>
    <w:p w:rsidR="004213FF" w:rsidRPr="00A36B2B" w:rsidRDefault="004213FF" w:rsidP="00A36B2B">
      <w:pPr>
        <w:pStyle w:val="head"/>
        <w:spacing w:line="276" w:lineRule="auto"/>
        <w:ind w:left="5" w:firstLine="461"/>
        <w:jc w:val="both"/>
        <w:rPr>
          <w:sz w:val="28"/>
          <w:szCs w:val="28"/>
        </w:rPr>
      </w:pPr>
      <w:r w:rsidRPr="00A36B2B">
        <w:rPr>
          <w:sz w:val="28"/>
          <w:szCs w:val="28"/>
        </w:rPr>
        <w:t>О сын Духа!</w:t>
      </w:r>
    </w:p>
    <w:p w:rsidR="004213FF" w:rsidRPr="00063224" w:rsidRDefault="004213FF" w:rsidP="00063224">
      <w:pPr>
        <w:pStyle w:val="a4"/>
        <w:spacing w:line="276" w:lineRule="auto"/>
        <w:ind w:left="5" w:firstLine="461"/>
        <w:jc w:val="both"/>
        <w:rPr>
          <w:sz w:val="30"/>
          <w:szCs w:val="30"/>
        </w:rPr>
      </w:pPr>
      <w:r w:rsidRPr="00063224">
        <w:rPr>
          <w:sz w:val="30"/>
          <w:szCs w:val="30"/>
        </w:rPr>
        <w:t>Не проси у Меня того, чего Мы не желаем для тебя, и довольствуйся тем, что Мы предназначили тебе, ведь в том благо твое, если им удовольствуешься.</w:t>
      </w:r>
    </w:p>
    <w:p w:rsidR="004213FF" w:rsidRPr="00A36B2B" w:rsidRDefault="004213FF" w:rsidP="00A36B2B">
      <w:pPr>
        <w:spacing w:line="276" w:lineRule="auto"/>
        <w:ind w:left="5" w:firstLine="461"/>
        <w:jc w:val="both"/>
        <w:rPr>
          <w:sz w:val="28"/>
          <w:szCs w:val="28"/>
        </w:rPr>
      </w:pPr>
    </w:p>
    <w:p w:rsidR="00400702" w:rsidRPr="00A36B2B" w:rsidRDefault="00400702" w:rsidP="00A36B2B">
      <w:pPr>
        <w:spacing w:line="276" w:lineRule="auto"/>
        <w:ind w:left="5" w:firstLine="461"/>
        <w:jc w:val="both"/>
        <w:rPr>
          <w:sz w:val="28"/>
          <w:szCs w:val="28"/>
        </w:rPr>
      </w:pPr>
    </w:p>
    <w:p w:rsidR="008724D8" w:rsidRPr="00A36B2B" w:rsidRDefault="008724D8" w:rsidP="00A36B2B">
      <w:pPr>
        <w:spacing w:line="276" w:lineRule="auto"/>
        <w:ind w:left="5" w:firstLine="461"/>
        <w:jc w:val="both"/>
        <w:rPr>
          <w:sz w:val="28"/>
          <w:szCs w:val="28"/>
        </w:rPr>
      </w:pPr>
    </w:p>
    <w:sectPr w:rsidR="008724D8" w:rsidRPr="00A3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125"/>
    <w:multiLevelType w:val="hybridMultilevel"/>
    <w:tmpl w:val="8FE8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E3C7A"/>
    <w:multiLevelType w:val="hybridMultilevel"/>
    <w:tmpl w:val="9F3A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B4"/>
    <w:rsid w:val="00063224"/>
    <w:rsid w:val="00124B22"/>
    <w:rsid w:val="00145F0E"/>
    <w:rsid w:val="0015069D"/>
    <w:rsid w:val="001B15B4"/>
    <w:rsid w:val="001F4017"/>
    <w:rsid w:val="002224F2"/>
    <w:rsid w:val="002B3BD3"/>
    <w:rsid w:val="003876A0"/>
    <w:rsid w:val="00400702"/>
    <w:rsid w:val="004213FF"/>
    <w:rsid w:val="0043319C"/>
    <w:rsid w:val="004E4FAB"/>
    <w:rsid w:val="005F5E30"/>
    <w:rsid w:val="00604C62"/>
    <w:rsid w:val="00614FF3"/>
    <w:rsid w:val="0064390B"/>
    <w:rsid w:val="00661B1A"/>
    <w:rsid w:val="00680F47"/>
    <w:rsid w:val="006859D1"/>
    <w:rsid w:val="00706BE4"/>
    <w:rsid w:val="007B5422"/>
    <w:rsid w:val="008724D8"/>
    <w:rsid w:val="008842CD"/>
    <w:rsid w:val="008D71D0"/>
    <w:rsid w:val="00A16D08"/>
    <w:rsid w:val="00A2412A"/>
    <w:rsid w:val="00A36B2B"/>
    <w:rsid w:val="00A6554E"/>
    <w:rsid w:val="00B21312"/>
    <w:rsid w:val="00B625DA"/>
    <w:rsid w:val="00C0233A"/>
    <w:rsid w:val="00C4372B"/>
    <w:rsid w:val="00CC076C"/>
    <w:rsid w:val="00D1474A"/>
    <w:rsid w:val="00EF5073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BB64C-9663-4026-B927-91650701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A2412A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43319C"/>
    <w:rPr>
      <w:color w:val="auto"/>
      <w:u w:val="words" w:color="FF0000"/>
      <w:vertAlign w:val="superscript"/>
    </w:rPr>
  </w:style>
  <w:style w:type="paragraph" w:styleId="a4">
    <w:name w:val="Normal (Web)"/>
    <w:basedOn w:val="a"/>
    <w:uiPriority w:val="99"/>
    <w:unhideWhenUsed/>
    <w:rsid w:val="004331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B21312"/>
    <w:rPr>
      <w:b/>
      <w:bCs/>
    </w:rPr>
  </w:style>
  <w:style w:type="paragraph" w:customStyle="1" w:styleId="Bodytext2">
    <w:name w:val="Body text2"/>
    <w:basedOn w:val="a6"/>
    <w:uiPriority w:val="99"/>
    <w:rsid w:val="004213FF"/>
    <w:pPr>
      <w:widowControl/>
      <w:tabs>
        <w:tab w:val="right" w:leader="dot" w:pos="6009"/>
      </w:tabs>
      <w:autoSpaceDE/>
      <w:autoSpaceDN/>
      <w:adjustRightInd/>
      <w:spacing w:after="0"/>
      <w:ind w:left="285"/>
      <w:jc w:val="both"/>
    </w:pPr>
    <w:rPr>
      <w:sz w:val="24"/>
      <w:szCs w:val="24"/>
    </w:rPr>
  </w:style>
  <w:style w:type="paragraph" w:customStyle="1" w:styleId="head">
    <w:name w:val="head"/>
    <w:basedOn w:val="a"/>
    <w:next w:val="a"/>
    <w:uiPriority w:val="99"/>
    <w:rsid w:val="004213FF"/>
    <w:pPr>
      <w:keepNext/>
      <w:keepLines/>
      <w:widowControl/>
      <w:autoSpaceDE/>
      <w:autoSpaceDN/>
      <w:adjustRightInd/>
      <w:spacing w:before="227" w:after="113"/>
    </w:pPr>
    <w:rPr>
      <w:cap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213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13F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15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720-aqdas" TargetMode="External"/><Relationship Id="rId3" Type="http://schemas.openxmlformats.org/officeDocument/2006/relationships/image" Target="media/image1.jpeg"/><Relationship Id="rId7" Type="http://schemas.openxmlformats.org/officeDocument/2006/relationships/hyperlink" Target="http://bahaiarc.org/100-bibliography-b/1877-afteraqdas-2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haiarc.org/100-bibliography-b/1224-gleanings_20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haiarc.org/100-bibliography-b/1224-gleanings_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Архивы - память общины</dc:creator>
  <cp:keywords>праздник</cp:keywords>
  <dc:description/>
  <cp:lastModifiedBy>Anton</cp:lastModifiedBy>
  <cp:revision>20</cp:revision>
  <dcterms:created xsi:type="dcterms:W3CDTF">2011-11-28T18:15:00Z</dcterms:created>
  <dcterms:modified xsi:type="dcterms:W3CDTF">2018-05-25T09:58:00Z</dcterms:modified>
</cp:coreProperties>
</file>