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51" w:rsidRDefault="00A71C51" w:rsidP="00A71C51">
      <w:pPr>
        <w:snapToGrid w:val="0"/>
      </w:pPr>
      <w:r>
        <w:t>[Авторизованный перевод с персидского]</w:t>
      </w:r>
    </w:p>
    <w:p w:rsidR="00A71C51" w:rsidRDefault="00A71C51" w:rsidP="00A71C51">
      <w:pPr>
        <w:snapToGrid w:val="0"/>
        <w:rPr>
          <w:lang w:val="en-US"/>
        </w:rPr>
      </w:pPr>
    </w:p>
    <w:p w:rsidR="00A71C51" w:rsidRDefault="00A71C51" w:rsidP="00A71C51">
      <w:pPr>
        <w:snapToGrid w:val="0"/>
      </w:pPr>
      <w:r>
        <w:t>18 марта 2009 года</w:t>
      </w:r>
    </w:p>
    <w:p w:rsidR="007B5F99" w:rsidRDefault="007B5F99" w:rsidP="00A71C51">
      <w:pPr>
        <w:snapToGrid w:val="0"/>
        <w:rPr>
          <w:lang w:val="en-US"/>
        </w:rPr>
      </w:pPr>
    </w:p>
    <w:p w:rsidR="00A71C51" w:rsidRDefault="00A71C51" w:rsidP="00A71C51">
      <w:pPr>
        <w:snapToGrid w:val="0"/>
      </w:pPr>
      <w:r>
        <w:t xml:space="preserve">Верующим в Колыбели Веры </w:t>
      </w:r>
    </w:p>
    <w:p w:rsidR="007B5F99" w:rsidRDefault="007B5F99" w:rsidP="00A71C51">
      <w:pPr>
        <w:snapToGrid w:val="0"/>
        <w:rPr>
          <w:lang w:val="en-US"/>
        </w:rPr>
      </w:pPr>
    </w:p>
    <w:p w:rsidR="00BD12F6" w:rsidRDefault="00BD12F6" w:rsidP="00A71C51">
      <w:pPr>
        <w:snapToGrid w:val="0"/>
        <w:rPr>
          <w:lang w:val="en-US"/>
        </w:rPr>
      </w:pPr>
    </w:p>
    <w:p w:rsidR="00A71C51" w:rsidRDefault="00A71C51" w:rsidP="00A71C51">
      <w:pPr>
        <w:snapToGrid w:val="0"/>
      </w:pPr>
      <w:r>
        <w:t>Горячо возлюбленные друзья,</w:t>
      </w:r>
    </w:p>
    <w:p w:rsidR="007B5F99" w:rsidRDefault="007B5F99" w:rsidP="00A71C51">
      <w:pPr>
        <w:snapToGrid w:val="0"/>
        <w:rPr>
          <w:lang w:val="en-US"/>
        </w:rPr>
      </w:pPr>
    </w:p>
    <w:p w:rsidR="00A71C51" w:rsidRDefault="00A71C51" w:rsidP="00824223">
      <w:pPr>
        <w:snapToGrid w:val="0"/>
        <w:jc w:val="both"/>
      </w:pPr>
      <w:r>
        <w:t xml:space="preserve">В это священное время Поста наши сердца опечалены возросшим гнетом, которому подверглась ваша измученная община. И все же проявленная вами стойкость духа вдохновляет, и мы воодушевлены подъемом духовной восприимчивости по всему миру — и в не меньшей степени в вашем отечестве — и приумножением достижений Дела </w:t>
      </w:r>
      <w:proofErr w:type="spellStart"/>
      <w:r>
        <w:t>Божиего</w:t>
      </w:r>
      <w:proofErr w:type="spellEnd"/>
      <w:r>
        <w:t xml:space="preserve"> во всех частях земного шара. Растущая поддержка среди широких слоев общества </w:t>
      </w:r>
      <w:r w:rsidR="00B963A9" w:rsidRPr="00B963A9">
        <w:t>в защиту</w:t>
      </w:r>
      <w:r w:rsidRPr="00B963A9">
        <w:t xml:space="preserve"> ваших</w:t>
      </w:r>
      <w:r>
        <w:t xml:space="preserve"> прав также радует сердце. Согласившись закрыть совместно действующие </w:t>
      </w:r>
      <w:proofErr w:type="spellStart"/>
      <w:r w:rsidRPr="00B963A9">
        <w:t>Яран</w:t>
      </w:r>
      <w:proofErr w:type="spellEnd"/>
      <w:r w:rsidRPr="00B963A9">
        <w:t xml:space="preserve"> и</w:t>
      </w:r>
      <w:bookmarkStart w:id="0" w:name="_GoBack"/>
      <w:bookmarkEnd w:id="0"/>
      <w:r w:rsidRPr="00B963A9">
        <w:t xml:space="preserve"> </w:t>
      </w:r>
      <w:proofErr w:type="spellStart"/>
      <w:r w:rsidRPr="00B963A9">
        <w:t>Хадимин</w:t>
      </w:r>
      <w:proofErr w:type="spellEnd"/>
      <w:r w:rsidR="00B963A9" w:rsidRPr="00B963A9">
        <w:rPr>
          <w:rStyle w:val="a4"/>
        </w:rPr>
        <w:footnoteReference w:id="1"/>
      </w:r>
      <w:r w:rsidRPr="00B963A9">
        <w:t>,</w:t>
      </w:r>
      <w:r>
        <w:t xml:space="preserve"> вы еще раз продемонстрировали властям, что не идете по пути конфликта и противостояния. Вы лишь стремитесь свободно служить своей стране и человечеству, побуждаемые принципами и учением Веры. Ваша решимость принять эти недавние ограничения, наложенные на вашу общину, конечно, не означает, что вы каким-либо образом воздержитесь от исполнения своих духовных и социальных обязанностей. </w:t>
      </w:r>
    </w:p>
    <w:p w:rsidR="007B5F99" w:rsidRDefault="007B5F99" w:rsidP="00824223">
      <w:pPr>
        <w:snapToGrid w:val="0"/>
        <w:jc w:val="both"/>
        <w:rPr>
          <w:lang w:val="en-US"/>
        </w:rPr>
      </w:pPr>
    </w:p>
    <w:p w:rsidR="00A71C51" w:rsidRDefault="00A71C51" w:rsidP="00824223">
      <w:pPr>
        <w:snapToGrid w:val="0"/>
        <w:jc w:val="both"/>
      </w:pPr>
      <w:r>
        <w:t xml:space="preserve">Задумайтесь на миг о религиях прошлого, как во все века Дело Божие выстояло перед бурями враждебности и оппозиции, что яростно обрушивались на него, какими бы суровыми они ни были. Также задумайтесь, как в этом </w:t>
      </w:r>
      <w:proofErr w:type="spellStart"/>
      <w:r>
        <w:t>Законоцарствии</w:t>
      </w:r>
      <w:proofErr w:type="spellEnd"/>
      <w:r>
        <w:t xml:space="preserve"> каждая попытка подавить Веру только подстегивала ее развитие и высвобождала неизведанные силы его открытых приверженцев. Такова искони Воля Божия, ибо приходу весны неизменно сопутствуют лютые зимние ветры. Абдул-Баха сказал: «Рыдание тучи раскрывает улыбку розы, а раскаты грома уступают трелям соловья. Сила мороза придает красоту цветению, а прохлада дождя украшает сад цветами всех оттенков».</w:t>
      </w:r>
    </w:p>
    <w:p w:rsidR="007B5F99" w:rsidRDefault="007B5F99" w:rsidP="00824223">
      <w:pPr>
        <w:snapToGrid w:val="0"/>
        <w:jc w:val="both"/>
        <w:rPr>
          <w:lang w:val="en-US"/>
        </w:rPr>
      </w:pPr>
    </w:p>
    <w:p w:rsidR="00A71C51" w:rsidRDefault="00A71C51" w:rsidP="00824223">
      <w:pPr>
        <w:snapToGrid w:val="0"/>
        <w:jc w:val="both"/>
      </w:pPr>
      <w:r>
        <w:t xml:space="preserve">Поистине, в эти беспокойные времена верующим подобает еще крепче сплотиться, поддерживая друг друга. Вступая на новый путь, лежащий ныне перед вами, помните о двух важных вещах. С одной стороны, вы должны уважать решение </w:t>
      </w:r>
      <w:proofErr w:type="spellStart"/>
      <w:r>
        <w:t>Ярана</w:t>
      </w:r>
      <w:proofErr w:type="spellEnd"/>
      <w:r>
        <w:t xml:space="preserve"> и </w:t>
      </w:r>
      <w:proofErr w:type="spellStart"/>
      <w:r>
        <w:t>Хадимина</w:t>
      </w:r>
      <w:proofErr w:type="spellEnd"/>
      <w:r>
        <w:t xml:space="preserve"> прекратить свою совместную деятельность. С другой стороны, полагаясь на созидательную силу Завета, вдохновившись своей безграничной любовью к </w:t>
      </w:r>
      <w:proofErr w:type="spellStart"/>
      <w:r>
        <w:t>Бахаулле</w:t>
      </w:r>
      <w:proofErr w:type="spellEnd"/>
      <w:r>
        <w:t xml:space="preserve"> и следуя славному примеру героев Веры за последние сто шестьдесят лет, вы должны стремиться вести свои духовные и общественные дела и осуществлять начинания, дабы служить своим согражданам. Наша уверенность в этом, выраженная в нашем послании от 5 марта 2009 года, удвоилась после прочтения недавнего письма, написанного молодежью бахаи Ирана и бывшим </w:t>
      </w:r>
      <w:proofErr w:type="spellStart"/>
      <w:r>
        <w:t>Хадимином</w:t>
      </w:r>
      <w:proofErr w:type="spellEnd"/>
      <w:r>
        <w:t xml:space="preserve"> </w:t>
      </w:r>
      <w:proofErr w:type="spellStart"/>
      <w:r>
        <w:t>Кермана</w:t>
      </w:r>
      <w:proofErr w:type="spellEnd"/>
      <w:r>
        <w:t xml:space="preserve">. </w:t>
      </w:r>
    </w:p>
    <w:p w:rsidR="007B5F99" w:rsidRDefault="007B5F99" w:rsidP="00824223">
      <w:pPr>
        <w:snapToGrid w:val="0"/>
        <w:jc w:val="both"/>
        <w:rPr>
          <w:lang w:val="en-US"/>
        </w:rPr>
      </w:pPr>
    </w:p>
    <w:p w:rsidR="00A71C51" w:rsidRDefault="00A71C51" w:rsidP="00824223">
      <w:pPr>
        <w:snapToGrid w:val="0"/>
        <w:jc w:val="both"/>
      </w:pPr>
      <w:r>
        <w:t>Возлюбленные друзья! Терпение и выдержка будут скакунами, что понесут вас вперед; упование на Бога и стойкость в Его Завете будут питать вас; единство и взаимная поддержка будут знаменем, которое вы пронесете высоко; благословения Царствия будут щитом, укрывающим вас; земля, в которой восторжествуют согласие и мир, будет целью, которую вы стремитесь достичь; а близость к Богу, вечное счастье и слава будут вам желанной наградой. Так закаляйте же вашу решимость и облачитесь в одеяние отваги и мудрости. Настойчиво стремитесь вперед с новым рвением и усердием, дабы достичь истинной цели жизни и укрыться в божественном гнезде, что обретается на небесном древе.</w:t>
      </w:r>
    </w:p>
    <w:p w:rsidR="007B5F99" w:rsidRDefault="007B5F99" w:rsidP="00824223">
      <w:pPr>
        <w:snapToGrid w:val="0"/>
        <w:jc w:val="both"/>
        <w:rPr>
          <w:lang w:val="en-US"/>
        </w:rPr>
      </w:pPr>
    </w:p>
    <w:p w:rsidR="00A71C51" w:rsidRDefault="00A71C51" w:rsidP="00824223">
      <w:pPr>
        <w:snapToGrid w:val="0"/>
        <w:jc w:val="both"/>
      </w:pPr>
      <w:r w:rsidRPr="00B963A9">
        <w:lastRenderedPageBreak/>
        <w:t>Отрадно узнавать, что совещания в семьях бахаи, как наилучшим образом вести свои личные</w:t>
      </w:r>
      <w:r>
        <w:t xml:space="preserve"> и общественные дела, получают более широкое распространение. Совещание, лежащее в сердце всех аспектов жизни бахаи, является одним из основополагающих принципов Веры. Его применение не ограничивается работой институтов бахаи. Семьи и отдельные верующие также призваны применять его во всех вопросах. Будьте уверены, что продвижение принципа совещания в семьях бахаи поможет повысить уровень зрелости вашей общины и увеличит ее эффективность, позволив вам осуществлять все более широкий диапазон служения. Будьте источником воодушевления и поддержки друг для друга и стремитесь, чтобы как можно больше решений принимались семьями. Усердствуйте в духовном и нравственном воспитании своих детей и в изучении Священных Писаний. Столь прочной должна быть ваша сплоченность, чтобы недоброжелатели не в силах были внести и малейшего разлада среди вас. Будьте в курсе деятельности ваших духовных братьев и сестер по всему земному шару и не допустите, чтобы приостановление деятельности </w:t>
      </w:r>
      <w:proofErr w:type="spellStart"/>
      <w:r>
        <w:t>Ярана</w:t>
      </w:r>
      <w:proofErr w:type="spellEnd"/>
      <w:r>
        <w:t xml:space="preserve"> и </w:t>
      </w:r>
      <w:proofErr w:type="spellStart"/>
      <w:r>
        <w:t>Хадимина</w:t>
      </w:r>
      <w:proofErr w:type="spellEnd"/>
      <w:r>
        <w:t xml:space="preserve"> привело к чувству изолированности. Более того, без колебаний связывайтесь с нами, если это необходимо, прибегая к поддержке институтов бахаи в других частях мира или же друзей и членов семьи вне Ирана. </w:t>
      </w:r>
    </w:p>
    <w:p w:rsidR="007B5F99" w:rsidRDefault="007B5F99" w:rsidP="00824223">
      <w:pPr>
        <w:snapToGrid w:val="0"/>
        <w:jc w:val="both"/>
        <w:rPr>
          <w:lang w:val="en-US"/>
        </w:rPr>
      </w:pPr>
    </w:p>
    <w:p w:rsidR="00A71C51" w:rsidRDefault="00B963A9" w:rsidP="00824223">
      <w:pPr>
        <w:snapToGrid w:val="0"/>
        <w:jc w:val="both"/>
      </w:pPr>
      <w:r>
        <w:t xml:space="preserve">Доблестные рыцари на поприще преданности, </w:t>
      </w:r>
      <w:r w:rsidRPr="00B963A9">
        <w:t>м</w:t>
      </w:r>
      <w:r w:rsidR="00A71C51" w:rsidRPr="00B963A9">
        <w:t>ы поминаем</w:t>
      </w:r>
      <w:r>
        <w:t xml:space="preserve"> вас</w:t>
      </w:r>
      <w:r w:rsidR="00A71C51">
        <w:t xml:space="preserve"> в Святых Гробницах и молимся, чтобы ангелы Рая устремились к вам на помощь.</w:t>
      </w:r>
    </w:p>
    <w:p w:rsidR="00C42DA6" w:rsidRPr="00B963A9" w:rsidRDefault="00C42DA6" w:rsidP="00A71C51">
      <w:pPr>
        <w:snapToGrid w:val="0"/>
      </w:pPr>
    </w:p>
    <w:p w:rsidR="00A71C51" w:rsidRDefault="00A71C51" w:rsidP="00A71C51">
      <w:pPr>
        <w:snapToGrid w:val="0"/>
      </w:pPr>
      <w:r>
        <w:t>[подпись: Всемирный Дом Справедливости]</w:t>
      </w:r>
    </w:p>
    <w:p w:rsidR="00D25E26" w:rsidRDefault="00D25E26"/>
    <w:sectPr w:rsidR="00D25E26" w:rsidSect="00BD1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73" w:rsidRDefault="003D0173">
      <w:r>
        <w:separator/>
      </w:r>
    </w:p>
  </w:endnote>
  <w:endnote w:type="continuationSeparator" w:id="0">
    <w:p w:rsidR="003D0173" w:rsidRDefault="003D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E5" w:rsidRDefault="005900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E5" w:rsidRDefault="005900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E5" w:rsidRDefault="00590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73" w:rsidRDefault="003D0173">
      <w:r>
        <w:separator/>
      </w:r>
    </w:p>
  </w:footnote>
  <w:footnote w:type="continuationSeparator" w:id="0">
    <w:p w:rsidR="003D0173" w:rsidRDefault="003D0173">
      <w:r>
        <w:continuationSeparator/>
      </w:r>
    </w:p>
  </w:footnote>
  <w:footnote w:id="1">
    <w:p w:rsidR="00B963A9" w:rsidRPr="00B963A9" w:rsidRDefault="00B963A9">
      <w:pPr>
        <w:pStyle w:val="a3"/>
      </w:pPr>
      <w:r>
        <w:rPr>
          <w:rStyle w:val="a4"/>
        </w:rPr>
        <w:footnoteRef/>
      </w:r>
      <w:r>
        <w:t xml:space="preserve"> Две небольшие группы верующих, призванных оказывать поддержку и воодушевлять бахаи по всему Ирану. </w:t>
      </w:r>
      <w:proofErr w:type="spellStart"/>
      <w:r>
        <w:t>Яран</w:t>
      </w:r>
      <w:proofErr w:type="spellEnd"/>
      <w:r>
        <w:t xml:space="preserve"> ("друзья Ирана") действовал на национальном уровне, </w:t>
      </w:r>
      <w:proofErr w:type="spellStart"/>
      <w:r>
        <w:t>Хадимин</w:t>
      </w:r>
      <w:proofErr w:type="spellEnd"/>
      <w:r>
        <w:t xml:space="preserve"> ("попечители") действовали на местном уровне.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E5" w:rsidRDefault="005900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E5" w:rsidRDefault="005900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E5" w:rsidRDefault="005900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51"/>
    <w:rsid w:val="00041E42"/>
    <w:rsid w:val="0029647E"/>
    <w:rsid w:val="002F39F9"/>
    <w:rsid w:val="003D0173"/>
    <w:rsid w:val="00516222"/>
    <w:rsid w:val="005900E5"/>
    <w:rsid w:val="007B5F99"/>
    <w:rsid w:val="00824223"/>
    <w:rsid w:val="00A52831"/>
    <w:rsid w:val="00A71C51"/>
    <w:rsid w:val="00B963A9"/>
    <w:rsid w:val="00BD12F6"/>
    <w:rsid w:val="00C42DA6"/>
    <w:rsid w:val="00D25E26"/>
    <w:rsid w:val="00E10085"/>
    <w:rsid w:val="00F2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51"/>
    <w:pPr>
      <w:suppressAutoHyphens/>
    </w:pPr>
    <w:rPr>
      <w:rFonts w:eastAsia="SimSun"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B963A9"/>
    <w:rPr>
      <w:sz w:val="20"/>
      <w:szCs w:val="20"/>
    </w:rPr>
  </w:style>
  <w:style w:type="character" w:styleId="a4">
    <w:name w:val="footnote reference"/>
    <w:basedOn w:val="a0"/>
    <w:semiHidden/>
    <w:rsid w:val="00B963A9"/>
    <w:rPr>
      <w:vertAlign w:val="superscript"/>
    </w:rPr>
  </w:style>
  <w:style w:type="paragraph" w:styleId="a5">
    <w:name w:val="header"/>
    <w:basedOn w:val="a"/>
    <w:link w:val="a6"/>
    <w:rsid w:val="005900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00E5"/>
    <w:rPr>
      <w:rFonts w:eastAsia="SimSun"/>
      <w:kern w:val="1"/>
      <w:sz w:val="24"/>
      <w:szCs w:val="24"/>
      <w:lang w:eastAsia="ar-SA"/>
    </w:rPr>
  </w:style>
  <w:style w:type="paragraph" w:styleId="a7">
    <w:name w:val="footer"/>
    <w:basedOn w:val="a"/>
    <w:link w:val="a8"/>
    <w:rsid w:val="005900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900E5"/>
    <w:rPr>
      <w:rFonts w:eastAsia="SimSu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социальной и духовной ответственности иранской общины бахаи в условиях прекращения деятельности Яран</dc:title>
  <dc:subject/>
  <dc:creator/>
  <cp:keywords/>
  <dc:description/>
  <cp:lastModifiedBy/>
  <cp:revision>1</cp:revision>
  <dcterms:created xsi:type="dcterms:W3CDTF">2015-02-18T09:09:00Z</dcterms:created>
  <dcterms:modified xsi:type="dcterms:W3CDTF">2015-02-18T09:10:00Z</dcterms:modified>
</cp:coreProperties>
</file>