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7" w:rsidRPr="00B76204" w:rsidRDefault="00FD0477" w:rsidP="00FD04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6204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7C55C7" w:rsidRPr="00B76204" w:rsidRDefault="007C55C7" w:rsidP="00B762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12 апреля 2011</w:t>
      </w:r>
      <w:r w:rsidR="00B76204">
        <w:rPr>
          <w:rFonts w:ascii="Times New Roman" w:hAnsi="Times New Roman" w:cs="Times New Roman"/>
          <w:sz w:val="24"/>
          <w:szCs w:val="24"/>
        </w:rPr>
        <w:t xml:space="preserve"> </w:t>
      </w:r>
      <w:r w:rsidRPr="00B76204">
        <w:rPr>
          <w:rFonts w:ascii="Times New Roman" w:hAnsi="Times New Roman" w:cs="Times New Roman"/>
          <w:sz w:val="24"/>
          <w:szCs w:val="24"/>
        </w:rPr>
        <w:t>г.</w:t>
      </w:r>
    </w:p>
    <w:p w:rsidR="007C55C7" w:rsidRDefault="007C55C7" w:rsidP="00B762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Всем Национальным Духовным Собраниям</w:t>
      </w:r>
    </w:p>
    <w:p w:rsidR="00FD0477" w:rsidRDefault="00FD0477" w:rsidP="00B762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477" w:rsidRPr="00B76204" w:rsidRDefault="00FD0477" w:rsidP="00FD0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Дорогие друзья,</w:t>
      </w:r>
    </w:p>
    <w:p w:rsidR="00FD0477" w:rsidRPr="00B76204" w:rsidRDefault="00FD0477" w:rsidP="00FD047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Мы с удовол</w:t>
      </w:r>
      <w:r>
        <w:rPr>
          <w:rFonts w:ascii="Times New Roman" w:hAnsi="Times New Roman" w:cs="Times New Roman"/>
          <w:sz w:val="24"/>
          <w:szCs w:val="24"/>
        </w:rPr>
        <w:t>ьствием делимся с вами радостными вестями</w:t>
      </w:r>
      <w:r w:rsidRPr="00B76204">
        <w:rPr>
          <w:rFonts w:ascii="Times New Roman" w:hAnsi="Times New Roman" w:cs="Times New Roman"/>
          <w:sz w:val="24"/>
          <w:szCs w:val="24"/>
        </w:rPr>
        <w:t xml:space="preserve"> о завершении реставрационных работ над </w:t>
      </w:r>
      <w:r>
        <w:rPr>
          <w:rFonts w:ascii="Times New Roman" w:hAnsi="Times New Roman" w:cs="Times New Roman"/>
          <w:sz w:val="24"/>
          <w:szCs w:val="24"/>
        </w:rPr>
        <w:t>Святилищем</w:t>
      </w:r>
      <w:r w:rsidRPr="00B76204">
        <w:rPr>
          <w:rFonts w:ascii="Times New Roman" w:hAnsi="Times New Roman" w:cs="Times New Roman"/>
          <w:sz w:val="24"/>
          <w:szCs w:val="24"/>
        </w:rPr>
        <w:t xml:space="preserve"> Баба. Это предприятие является самым важным в серии проектов, выполненных недавно на Святой Земле, включая внутренние и внешние обновления здания 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6204">
        <w:rPr>
          <w:rFonts w:ascii="Times New Roman" w:hAnsi="Times New Roman" w:cs="Times New Roman"/>
          <w:sz w:val="24"/>
          <w:szCs w:val="24"/>
        </w:rPr>
        <w:t xml:space="preserve"> Архив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204">
        <w:rPr>
          <w:rFonts w:ascii="Times New Roman" w:hAnsi="Times New Roman" w:cs="Times New Roman"/>
          <w:sz w:val="24"/>
          <w:szCs w:val="24"/>
        </w:rPr>
        <w:t xml:space="preserve">, восстановление Сада Ризван, приобретение обширных земель в </w:t>
      </w:r>
      <w:proofErr w:type="spellStart"/>
      <w:r w:rsidRPr="00B76204">
        <w:rPr>
          <w:rFonts w:ascii="Times New Roman" w:hAnsi="Times New Roman" w:cs="Times New Roman"/>
          <w:sz w:val="24"/>
          <w:szCs w:val="24"/>
        </w:rPr>
        <w:t>Бахджи</w:t>
      </w:r>
      <w:proofErr w:type="spellEnd"/>
      <w:r w:rsidRPr="00B76204">
        <w:rPr>
          <w:rFonts w:ascii="Times New Roman" w:hAnsi="Times New Roman" w:cs="Times New Roman"/>
          <w:sz w:val="24"/>
          <w:szCs w:val="24"/>
        </w:rPr>
        <w:t xml:space="preserve">, постройку бульвара, ведущего к северным воротам, и выравнивание </w:t>
      </w:r>
      <w:r>
        <w:rPr>
          <w:rFonts w:ascii="Times New Roman" w:hAnsi="Times New Roman" w:cs="Times New Roman"/>
          <w:sz w:val="24"/>
          <w:szCs w:val="24"/>
        </w:rPr>
        <w:t>периметра</w:t>
      </w:r>
      <w:r w:rsidRPr="00B76204">
        <w:rPr>
          <w:rFonts w:ascii="Times New Roman" w:hAnsi="Times New Roman" w:cs="Times New Roman"/>
          <w:sz w:val="24"/>
          <w:szCs w:val="24"/>
        </w:rPr>
        <w:t xml:space="preserve"> северной четверти круга, прилегающего к </w:t>
      </w:r>
      <w:proofErr w:type="spellStart"/>
      <w:r w:rsidRPr="00B76204">
        <w:rPr>
          <w:rFonts w:ascii="Times New Roman" w:hAnsi="Times New Roman" w:cs="Times New Roman"/>
          <w:sz w:val="24"/>
          <w:szCs w:val="24"/>
        </w:rPr>
        <w:t>Наисвятой</w:t>
      </w:r>
      <w:proofErr w:type="spellEnd"/>
      <w:r w:rsidRPr="00B76204">
        <w:rPr>
          <w:rFonts w:ascii="Times New Roman" w:hAnsi="Times New Roman" w:cs="Times New Roman"/>
          <w:sz w:val="24"/>
          <w:szCs w:val="24"/>
        </w:rPr>
        <w:t xml:space="preserve"> Гробнице, завершающего полный круг вокруг садов. Все это, в добавление к многочисленным достижениям, празднуется в эти завершающие моменты всемирного предприятия,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Pr="00B76204"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spellStart"/>
      <w:r w:rsidRPr="00B76204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B7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занят</w:t>
      </w:r>
      <w:r w:rsidRPr="00B76204">
        <w:rPr>
          <w:rFonts w:ascii="Times New Roman" w:hAnsi="Times New Roman" w:cs="Times New Roman"/>
          <w:sz w:val="24"/>
          <w:szCs w:val="24"/>
        </w:rPr>
        <w:t xml:space="preserve"> последние пять лет.</w:t>
      </w:r>
    </w:p>
    <w:p w:rsidR="00FD0477" w:rsidRPr="00B76204" w:rsidRDefault="00FD0477" w:rsidP="00FD047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1D">
        <w:rPr>
          <w:rFonts w:ascii="Times New Roman" w:hAnsi="Times New Roman" w:cs="Times New Roman"/>
          <w:sz w:val="24"/>
          <w:szCs w:val="24"/>
        </w:rPr>
        <w:t>Сегодня «Королева Кармель», скрытая от взоров общественности большую часть проекта, была открыта и засверкала вновь</w:t>
      </w:r>
      <w:r w:rsidRPr="00B76204">
        <w:rPr>
          <w:rFonts w:ascii="Times New Roman" w:hAnsi="Times New Roman" w:cs="Times New Roman"/>
          <w:sz w:val="24"/>
          <w:szCs w:val="24"/>
        </w:rPr>
        <w:t xml:space="preserve">, «увенчанная золотом», на Горе Господа. </w:t>
      </w:r>
      <w:r w:rsidRPr="00714B1D">
        <w:rPr>
          <w:rFonts w:ascii="Times New Roman" w:hAnsi="Times New Roman" w:cs="Times New Roman"/>
          <w:sz w:val="24"/>
          <w:szCs w:val="24"/>
        </w:rPr>
        <w:t>Реставрации этого величественного сооружения предшествовали три года подготовки, включившие в себя всесторонние исследования по определению его состояния, анализу влияния на него окружающей среды и определению подходов и материалов для обновления, которые бы полностью сохранили оригинальный дизайн и позволили бы выдержать тяжелые испытания временем.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04">
        <w:rPr>
          <w:rFonts w:ascii="Times New Roman" w:hAnsi="Times New Roman" w:cs="Times New Roman"/>
          <w:sz w:val="24"/>
          <w:szCs w:val="24"/>
        </w:rPr>
        <w:t>Множество деталей, относящихся к каждому элементу постройки, от позолоченных плиток, украшающих купол, до колоннады, окружающей свод</w:t>
      </w:r>
      <w:r>
        <w:rPr>
          <w:rFonts w:ascii="Times New Roman" w:hAnsi="Times New Roman" w:cs="Times New Roman"/>
          <w:sz w:val="24"/>
          <w:szCs w:val="24"/>
        </w:rPr>
        <w:t>чатую</w:t>
      </w:r>
      <w:r w:rsidRPr="00B76204">
        <w:rPr>
          <w:rFonts w:ascii="Times New Roman" w:hAnsi="Times New Roman" w:cs="Times New Roman"/>
          <w:sz w:val="24"/>
          <w:szCs w:val="24"/>
        </w:rPr>
        <w:t xml:space="preserve"> галерею, были выполнены высоко квалифицированными и преданными мастерами и большой группой </w:t>
      </w:r>
      <w:r>
        <w:rPr>
          <w:rFonts w:ascii="Times New Roman" w:hAnsi="Times New Roman" w:cs="Times New Roman"/>
          <w:sz w:val="24"/>
          <w:szCs w:val="24"/>
        </w:rPr>
        <w:t>самоотверженных</w:t>
      </w:r>
      <w:r w:rsidRPr="00B76204">
        <w:rPr>
          <w:rFonts w:ascii="Times New Roman" w:hAnsi="Times New Roman" w:cs="Times New Roman"/>
          <w:sz w:val="24"/>
          <w:szCs w:val="24"/>
        </w:rPr>
        <w:t xml:space="preserve"> волонтеров со всех концов мира, которые трудились с любовью, со скрупулёзной заботой и с </w:t>
      </w:r>
      <w:r>
        <w:rPr>
          <w:rFonts w:ascii="Times New Roman" w:hAnsi="Times New Roman" w:cs="Times New Roman"/>
          <w:sz w:val="24"/>
          <w:szCs w:val="24"/>
        </w:rPr>
        <w:t>восприимчивостью к священной природе осуществляемой работы.</w:t>
      </w:r>
    </w:p>
    <w:p w:rsidR="00FD0477" w:rsidRDefault="00FD0477" w:rsidP="00FD047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Одним из важнейших аспектов этого проекта является структурное усиление всего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04">
        <w:rPr>
          <w:rFonts w:ascii="Times New Roman" w:hAnsi="Times New Roman" w:cs="Times New Roman"/>
          <w:sz w:val="24"/>
          <w:szCs w:val="24"/>
        </w:rPr>
        <w:t xml:space="preserve">для большей стабильности и усиленного сопротивления сейсмическим силам. Сто двадцать </w:t>
      </w:r>
      <w:r w:rsidRPr="00714B1D">
        <w:rPr>
          <w:rFonts w:ascii="Times New Roman" w:hAnsi="Times New Roman" w:cs="Times New Roman"/>
          <w:sz w:val="24"/>
          <w:szCs w:val="24"/>
        </w:rPr>
        <w:t>штанговых якорей были закреплены на горе за усиленными несущими стенами</w:t>
      </w:r>
      <w:r w:rsidRPr="00B76204">
        <w:rPr>
          <w:rFonts w:ascii="Times New Roman" w:hAnsi="Times New Roman" w:cs="Times New Roman"/>
          <w:sz w:val="24"/>
          <w:szCs w:val="24"/>
        </w:rPr>
        <w:t xml:space="preserve">, защищающими Гробницу. Реставрация наружной части надстройки требовала методичного подхода при обработке каменной кладки и ее сложных декоративных деталей. Декоративные железные балюстрады, возвышающиеся над восьмиугольником, были отремонтированы и отделаны. Одиннадцать тысяч семьсот девяносто позолоченных плиток, тщательно выполненных по размеру и форме, были выложены на бережно отремонтированный и укрепленный купол, который ныне сияет </w:t>
      </w:r>
      <w:r>
        <w:rPr>
          <w:rFonts w:ascii="Times New Roman" w:hAnsi="Times New Roman" w:cs="Times New Roman"/>
          <w:sz w:val="24"/>
          <w:szCs w:val="24"/>
        </w:rPr>
        <w:t>во всю полноту своего блеска</w:t>
      </w:r>
      <w:r w:rsidRPr="00B76204">
        <w:rPr>
          <w:rFonts w:ascii="Times New Roman" w:hAnsi="Times New Roman" w:cs="Times New Roman"/>
          <w:sz w:val="24"/>
          <w:szCs w:val="24"/>
        </w:rPr>
        <w:t xml:space="preserve">. Три палаты, добавленные </w:t>
      </w:r>
      <w:proofErr w:type="spellStart"/>
      <w:r w:rsidRPr="00B76204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B7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04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B76204">
        <w:rPr>
          <w:rFonts w:ascii="Times New Roman" w:hAnsi="Times New Roman" w:cs="Times New Roman"/>
          <w:sz w:val="24"/>
          <w:szCs w:val="24"/>
        </w:rPr>
        <w:t xml:space="preserve"> с южной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04">
        <w:rPr>
          <w:rFonts w:ascii="Times New Roman" w:hAnsi="Times New Roman" w:cs="Times New Roman"/>
          <w:sz w:val="24"/>
          <w:szCs w:val="24"/>
        </w:rPr>
        <w:t>первоначального мавзолея, воздвигнутого огромными усилиями Учителя, были обновлены и готовы принять паломников и посетителей для поклонения. В центральной комнате из этих трех, мы собрались этим ранним утром для вознесения молитв благодарности, обращаясь лицом к внутреннему святилищу, в котором покоятся святые мощи Благословенного Баба.</w:t>
      </w:r>
    </w:p>
    <w:p w:rsidR="00B76204" w:rsidRPr="00B76204" w:rsidRDefault="00B76204" w:rsidP="00B762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79B5" w:rsidRPr="00B76204" w:rsidRDefault="007C55C7" w:rsidP="00B762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76204">
        <w:rPr>
          <w:rFonts w:ascii="Times New Roman" w:hAnsi="Times New Roman" w:cs="Times New Roman"/>
          <w:sz w:val="24"/>
          <w:szCs w:val="24"/>
        </w:rPr>
        <w:t>Вс</w:t>
      </w:r>
      <w:r w:rsidR="00B76204" w:rsidRPr="00B76204">
        <w:rPr>
          <w:rFonts w:ascii="Times New Roman" w:hAnsi="Times New Roman" w:cs="Times New Roman"/>
          <w:sz w:val="24"/>
          <w:szCs w:val="24"/>
        </w:rPr>
        <w:t>емирный Дом Справедливости</w:t>
      </w:r>
      <w:bookmarkEnd w:id="0"/>
    </w:p>
    <w:sectPr w:rsidR="003A79B5" w:rsidRPr="00B76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48" w:rsidRDefault="00A12A48" w:rsidP="00F40A3C">
      <w:pPr>
        <w:spacing w:after="0" w:line="240" w:lineRule="auto"/>
      </w:pPr>
      <w:r>
        <w:separator/>
      </w:r>
    </w:p>
  </w:endnote>
  <w:endnote w:type="continuationSeparator" w:id="0">
    <w:p w:rsidR="00A12A48" w:rsidRDefault="00A12A48" w:rsidP="00F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48" w:rsidRDefault="00A12A48" w:rsidP="00F40A3C">
      <w:pPr>
        <w:spacing w:after="0" w:line="240" w:lineRule="auto"/>
      </w:pPr>
      <w:r>
        <w:separator/>
      </w:r>
    </w:p>
  </w:footnote>
  <w:footnote w:type="continuationSeparator" w:id="0">
    <w:p w:rsidR="00A12A48" w:rsidRDefault="00A12A48" w:rsidP="00F4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3C" w:rsidRDefault="00F40A3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7"/>
    <w:rsid w:val="003A79B5"/>
    <w:rsid w:val="00594612"/>
    <w:rsid w:val="00681262"/>
    <w:rsid w:val="00714B1D"/>
    <w:rsid w:val="007C55C7"/>
    <w:rsid w:val="00A12A48"/>
    <w:rsid w:val="00B76204"/>
    <w:rsid w:val="00F40A3C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6204"/>
  </w:style>
  <w:style w:type="character" w:customStyle="1" w:styleId="a4">
    <w:name w:val="Приветствие Знак"/>
    <w:basedOn w:val="a0"/>
    <w:link w:val="a3"/>
    <w:uiPriority w:val="99"/>
    <w:rsid w:val="00B76204"/>
  </w:style>
  <w:style w:type="paragraph" w:styleId="a5">
    <w:name w:val="Date"/>
    <w:basedOn w:val="a"/>
    <w:next w:val="a"/>
    <w:link w:val="a6"/>
    <w:uiPriority w:val="99"/>
    <w:semiHidden/>
    <w:unhideWhenUsed/>
    <w:rsid w:val="00B76204"/>
  </w:style>
  <w:style w:type="character" w:customStyle="1" w:styleId="a6">
    <w:name w:val="Дата Знак"/>
    <w:basedOn w:val="a0"/>
    <w:link w:val="a5"/>
    <w:uiPriority w:val="99"/>
    <w:semiHidden/>
    <w:rsid w:val="00B76204"/>
  </w:style>
  <w:style w:type="paragraph" w:customStyle="1" w:styleId="a7">
    <w:name w:val="Внутренний адрес"/>
    <w:basedOn w:val="a"/>
    <w:rsid w:val="00B76204"/>
  </w:style>
  <w:style w:type="paragraph" w:styleId="a8">
    <w:name w:val="Body Text"/>
    <w:basedOn w:val="a"/>
    <w:link w:val="a9"/>
    <w:uiPriority w:val="99"/>
    <w:unhideWhenUsed/>
    <w:rsid w:val="00B762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04"/>
  </w:style>
  <w:style w:type="table" w:styleId="aa">
    <w:name w:val="Table Grid"/>
    <w:basedOn w:val="a1"/>
    <w:uiPriority w:val="39"/>
    <w:rsid w:val="0059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-noindent">
    <w:name w:val="firstline-noindent"/>
    <w:basedOn w:val="a"/>
    <w:rsid w:val="00594612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594612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594612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A3C"/>
  </w:style>
  <w:style w:type="paragraph" w:styleId="ad">
    <w:name w:val="footer"/>
    <w:basedOn w:val="a"/>
    <w:link w:val="ae"/>
    <w:uiPriority w:val="99"/>
    <w:unhideWhenUsed/>
    <w:rsid w:val="00F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Завершение реставрационных работ над Святилищем Баба</dc:title>
  <dc:subject/>
  <dc:creator/>
  <cp:keywords/>
  <dc:description/>
  <cp:lastModifiedBy/>
  <cp:revision>1</cp:revision>
  <dcterms:created xsi:type="dcterms:W3CDTF">2015-04-12T05:59:00Z</dcterms:created>
  <dcterms:modified xsi:type="dcterms:W3CDTF">2015-04-12T05:59:00Z</dcterms:modified>
</cp:coreProperties>
</file>