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64" w:rsidRPr="00460C64" w:rsidRDefault="00460C64" w:rsidP="00460C64">
      <w:pPr>
        <w:jc w:val="center"/>
        <w:rPr>
          <w:rFonts w:ascii="Times New Roman" w:hAnsi="Times New Roman" w:cs="Times New Roman"/>
          <w:sz w:val="32"/>
        </w:rPr>
      </w:pPr>
      <w:bookmarkStart w:id="0" w:name="_GoBack"/>
      <w:bookmarkEnd w:id="0"/>
      <w:r w:rsidRPr="00460C64">
        <w:rPr>
          <w:rFonts w:ascii="Times New Roman" w:hAnsi="Times New Roman" w:cs="Times New Roman"/>
          <w:sz w:val="32"/>
        </w:rPr>
        <w:t>Всемирный Дом Справедливости</w:t>
      </w:r>
    </w:p>
    <w:p w:rsidR="00460C64" w:rsidRPr="00460C64" w:rsidRDefault="00460C64" w:rsidP="00460C64">
      <w:pPr>
        <w:jc w:val="center"/>
        <w:rPr>
          <w:rFonts w:ascii="Times New Roman" w:hAnsi="Times New Roman" w:cs="Times New Roman"/>
          <w:sz w:val="24"/>
        </w:rPr>
      </w:pPr>
      <w:r w:rsidRPr="00460C64">
        <w:rPr>
          <w:rFonts w:ascii="Times New Roman" w:hAnsi="Times New Roman" w:cs="Times New Roman"/>
          <w:sz w:val="24"/>
        </w:rPr>
        <w:t>Октябрь 2017</w:t>
      </w:r>
    </w:p>
    <w:p w:rsidR="00460C64" w:rsidRPr="00460C64" w:rsidRDefault="00460C64" w:rsidP="00460C64">
      <w:pPr>
        <w:rPr>
          <w:rFonts w:ascii="Times New Roman" w:hAnsi="Times New Roman" w:cs="Times New Roman"/>
          <w:sz w:val="24"/>
        </w:rPr>
      </w:pPr>
    </w:p>
    <w:p w:rsidR="00460C64" w:rsidRPr="00460C64" w:rsidRDefault="00460C64" w:rsidP="00460C64">
      <w:pPr>
        <w:ind w:firstLine="567"/>
        <w:rPr>
          <w:rFonts w:ascii="Times New Roman" w:hAnsi="Times New Roman" w:cs="Times New Roman"/>
          <w:sz w:val="24"/>
        </w:rPr>
      </w:pPr>
      <w:r w:rsidRPr="00460C64">
        <w:rPr>
          <w:rFonts w:ascii="Times New Roman" w:hAnsi="Times New Roman" w:cs="Times New Roman"/>
          <w:sz w:val="24"/>
        </w:rPr>
        <w:t>Всем, кто чествует Славу Божью</w:t>
      </w:r>
    </w:p>
    <w:p w:rsidR="00460C64" w:rsidRPr="00460C64" w:rsidRDefault="00460C64" w:rsidP="00460C64">
      <w:pPr>
        <w:ind w:firstLine="567"/>
        <w:rPr>
          <w:rFonts w:ascii="Times New Roman" w:hAnsi="Times New Roman" w:cs="Times New Roman"/>
          <w:sz w:val="24"/>
        </w:rPr>
      </w:pPr>
      <w:r w:rsidRPr="00460C64">
        <w:rPr>
          <w:rFonts w:ascii="Times New Roman" w:hAnsi="Times New Roman" w:cs="Times New Roman"/>
          <w:sz w:val="24"/>
        </w:rPr>
        <w:t>Горячо любимые друзья!</w:t>
      </w:r>
    </w:p>
    <w:p w:rsidR="00460C64" w:rsidRPr="00460C64" w:rsidRDefault="00460C64" w:rsidP="00460C64">
      <w:pPr>
        <w:ind w:firstLine="567"/>
        <w:rPr>
          <w:rFonts w:ascii="Times New Roman" w:hAnsi="Times New Roman" w:cs="Times New Roman"/>
          <w:sz w:val="24"/>
        </w:rPr>
      </w:pPr>
      <w:r w:rsidRPr="00460C64">
        <w:rPr>
          <w:rFonts w:ascii="Times New Roman" w:hAnsi="Times New Roman" w:cs="Times New Roman"/>
          <w:sz w:val="24"/>
        </w:rPr>
        <w:t xml:space="preserve">Мы убеждены в этой спасительной истине: Бог всегда помнит о народах земли. В каждую историческую эпоху эта непознаваемая Реальность отворяет врата милости в мир, отправляя Посланника, наделенного обязанностью придавать нравственный и духовный импульс, необходимый человеческим существам, чтобы сотрудничать и двигаться вперед. Имена многих из этих великих Светочей для человечества утеряны. Но некоторые из </w:t>
      </w:r>
      <w:proofErr w:type="gramStart"/>
      <w:r w:rsidRPr="00460C64">
        <w:rPr>
          <w:rFonts w:ascii="Times New Roman" w:hAnsi="Times New Roman" w:cs="Times New Roman"/>
          <w:sz w:val="24"/>
        </w:rPr>
        <w:t>Них</w:t>
      </w:r>
      <w:proofErr w:type="gramEnd"/>
      <w:r w:rsidRPr="00460C64">
        <w:rPr>
          <w:rFonts w:ascii="Times New Roman" w:hAnsi="Times New Roman" w:cs="Times New Roman"/>
          <w:sz w:val="24"/>
        </w:rPr>
        <w:t xml:space="preserve"> блистают в анналах прошлого как те, кто внес коренные изменения в мышление, раскрыл кладези знания и вдохновил взлет цивилизаций, и Их имена до сих пор чтут и восхваляют. Каждый из этих духовных и социальных провидцев, незапятнанных зерцал добродетели, выдвигал принципы и истины, которые отвечали неотложным нуждам времени. Поскольку мир сейчас сталкивается с самыми настоятельными вызовами, мы провозглашаем, что Бахаулла, родившийся двести лет назад, был такой Личностью — а в действительности Тем, Чье учение положит начало той издревле предвещаемой эпохе, когда все представители человечества будут жить бок о бок в мире и единстве. </w:t>
      </w:r>
    </w:p>
    <w:p w:rsidR="00460C64" w:rsidRPr="00460C64" w:rsidRDefault="00460C64" w:rsidP="00460C64">
      <w:pPr>
        <w:ind w:firstLine="567"/>
        <w:rPr>
          <w:rFonts w:ascii="Times New Roman" w:hAnsi="Times New Roman" w:cs="Times New Roman"/>
          <w:sz w:val="24"/>
        </w:rPr>
      </w:pPr>
      <w:r w:rsidRPr="00460C64">
        <w:rPr>
          <w:rFonts w:ascii="Times New Roman" w:hAnsi="Times New Roman" w:cs="Times New Roman"/>
          <w:sz w:val="24"/>
        </w:rPr>
        <w:t xml:space="preserve">Те, кто знал Его с ранней юности, считали, что Он отмечен судьбой. Благословленный праведным характером и необычайной мудростью, Он, казалось, был осиян нежным светом небес. И все же Его заставили вынести сорок лет страданий, включая сменяющие друг друга изгнания и заточения по приказу двух деспотичных монархов; кампании, направленные на </w:t>
      </w:r>
      <w:proofErr w:type="spellStart"/>
      <w:r w:rsidRPr="00460C64">
        <w:rPr>
          <w:rFonts w:ascii="Times New Roman" w:hAnsi="Times New Roman" w:cs="Times New Roman"/>
          <w:sz w:val="24"/>
        </w:rPr>
        <w:t>очернение</w:t>
      </w:r>
      <w:proofErr w:type="spellEnd"/>
      <w:r w:rsidRPr="00460C64">
        <w:rPr>
          <w:rFonts w:ascii="Times New Roman" w:hAnsi="Times New Roman" w:cs="Times New Roman"/>
          <w:sz w:val="24"/>
        </w:rPr>
        <w:t xml:space="preserve"> Его имени и обвинение Его последователей; насилие против Его Личности; постыдные попытки лишить Его жизни — все это из бесконечной любви к человечеству Он претерпевал добровольно, с сияющим духом и выдержкой, и с состраданием к Своим мучителям. Даже когда у Него отняли все Его земные владения, это не обеспокоило Его. Наблюдатель может задаться вопросом: почему Тот, Чья любовь к другим была столь совершенной, должен был стать мишенью для такой враждебности, учитывая, что в иных отношениях Он был объектом всеобщей хвалы и восхищения, прославленный благодаря Своему добросердечию и высоким помыслам и отказавшийся от любого притязания на политическую власть. Несомненно, любой, кто знаком с историческими закономерностями, безошибочно определит причину Его суровых испытаний. Появление пророческой личности в мире неизменно вело к ожесточенному противостоянию со стороны власть предержащих. Но свет истины невозможно загасить. И посему в жизни этих божественных Существ мы видим жертвенность, героизм и, при любых обстоятельствах, дела, подтверждающие Их слова. Это очевидно на каждом этапе жизни </w:t>
      </w:r>
      <w:proofErr w:type="spellStart"/>
      <w:r w:rsidRPr="00460C64">
        <w:rPr>
          <w:rFonts w:ascii="Times New Roman" w:hAnsi="Times New Roman" w:cs="Times New Roman"/>
          <w:sz w:val="24"/>
        </w:rPr>
        <w:t>Бахауллы</w:t>
      </w:r>
      <w:proofErr w:type="spellEnd"/>
      <w:r w:rsidRPr="00460C64">
        <w:rPr>
          <w:rFonts w:ascii="Times New Roman" w:hAnsi="Times New Roman" w:cs="Times New Roman"/>
          <w:sz w:val="24"/>
        </w:rPr>
        <w:t xml:space="preserve">. Невзирая на всякое бедствие, Он никогда не молчал, и Его слова сохраняли свою неудержимую мощь — слова, произносимые голосом проницательности, определяющие недуги мира и предписывающие целительное средство; слова, несущие в себе могущество справедливости, предупреждающие королей и правителей мира о силах, которые в конечном итоге сметут их с престолов; слова, возвышающие душу, очаровывающие и преображающие ее, дающие ей решимость освободиться от </w:t>
      </w:r>
      <w:proofErr w:type="spellStart"/>
      <w:r w:rsidRPr="00460C64">
        <w:rPr>
          <w:rFonts w:ascii="Times New Roman" w:hAnsi="Times New Roman" w:cs="Times New Roman"/>
          <w:sz w:val="24"/>
        </w:rPr>
        <w:t>терниев</w:t>
      </w:r>
      <w:proofErr w:type="spellEnd"/>
      <w:r w:rsidRPr="00460C64">
        <w:rPr>
          <w:rFonts w:ascii="Times New Roman" w:hAnsi="Times New Roman" w:cs="Times New Roman"/>
          <w:sz w:val="24"/>
        </w:rPr>
        <w:t xml:space="preserve"> и шипов корыстных интересов; и слова, что чисты, </w:t>
      </w:r>
      <w:proofErr w:type="spellStart"/>
      <w:r w:rsidRPr="00460C64">
        <w:rPr>
          <w:rFonts w:ascii="Times New Roman" w:hAnsi="Times New Roman" w:cs="Times New Roman"/>
          <w:sz w:val="24"/>
        </w:rPr>
        <w:lastRenderedPageBreak/>
        <w:t>пленяющи</w:t>
      </w:r>
      <w:proofErr w:type="spellEnd"/>
      <w:r w:rsidRPr="00460C64">
        <w:rPr>
          <w:rFonts w:ascii="Times New Roman" w:hAnsi="Times New Roman" w:cs="Times New Roman"/>
          <w:sz w:val="24"/>
        </w:rPr>
        <w:t xml:space="preserve"> и выразительны: «Сие не от Меня, но от Бога». Разве при исследовании такой жизни не возникает вопрос: если это не от Бога, то что же от Него? </w:t>
      </w:r>
    </w:p>
    <w:p w:rsidR="00460C64" w:rsidRPr="00460C64" w:rsidRDefault="00460C64" w:rsidP="00460C64">
      <w:pPr>
        <w:ind w:firstLine="567"/>
        <w:rPr>
          <w:rFonts w:ascii="Times New Roman" w:hAnsi="Times New Roman" w:cs="Times New Roman"/>
          <w:sz w:val="24"/>
        </w:rPr>
      </w:pPr>
      <w:r w:rsidRPr="00460C64">
        <w:rPr>
          <w:rFonts w:ascii="Times New Roman" w:hAnsi="Times New Roman" w:cs="Times New Roman"/>
          <w:sz w:val="24"/>
        </w:rPr>
        <w:t xml:space="preserve">Совершенные Воспитатели, приносившие свет в мир на протяжении всей истории, оставляли в наследие священные слова. Среди слов, изливавшихся подобно реке с пера </w:t>
      </w:r>
      <w:proofErr w:type="spellStart"/>
      <w:r w:rsidRPr="00460C64">
        <w:rPr>
          <w:rFonts w:ascii="Times New Roman" w:hAnsi="Times New Roman" w:cs="Times New Roman"/>
          <w:sz w:val="24"/>
        </w:rPr>
        <w:t>Бахауллы</w:t>
      </w:r>
      <w:proofErr w:type="spellEnd"/>
      <w:r w:rsidRPr="00460C64">
        <w:rPr>
          <w:rFonts w:ascii="Times New Roman" w:hAnsi="Times New Roman" w:cs="Times New Roman"/>
          <w:sz w:val="24"/>
        </w:rPr>
        <w:t xml:space="preserve">, есть дары неимоверного диапазона и возвышенного характера. Нередко тот, кто знакомится с Его Откровением, прежде всего откликается на молитвы непревзойденной красоты, что утоляют стремление души подобающим образом поклоняться своему Создателю. В глубинах океана Его слов обнаруживаются законы и непреложные нравственные требования для высвобождения человеческого духа от гнета мирских инстинктов, недостойных его истинного призвания. Здесь также раскрываются непреходящие идеалы, в свете которых родители могут растить детей не просто по своему подобию, но с более возвышенными устремлениями. Есть и объяснения, которые показывают длань Бога в действии на извилистом пути истории человечества через стадии племени и нации к высшим формам единства. Различные религии мира предстают как выразители одной основополагающей истины, связанные между собой общим истоком и также общим предназначением — преобразовывать внутреннюю жизнь и внешние условия человечества. Учение </w:t>
      </w:r>
      <w:proofErr w:type="spellStart"/>
      <w:r w:rsidRPr="00460C64">
        <w:rPr>
          <w:rFonts w:ascii="Times New Roman" w:hAnsi="Times New Roman" w:cs="Times New Roman"/>
          <w:sz w:val="24"/>
        </w:rPr>
        <w:t>Бахауллы</w:t>
      </w:r>
      <w:proofErr w:type="spellEnd"/>
      <w:r w:rsidRPr="00460C64">
        <w:rPr>
          <w:rFonts w:ascii="Times New Roman" w:hAnsi="Times New Roman" w:cs="Times New Roman"/>
          <w:sz w:val="24"/>
        </w:rPr>
        <w:t xml:space="preserve"> свидетельствует о благородстве человеческого духа. То общество, которое Он предвидит, достойно этого благородства и устроено на принципах, которые охраняют и укрепляют его. Единство человеческой семьи Он ставит в центр коллективной жизни; Он недвусмысленно утверждает равенство женщин и мужчин. Он примиряет на первый взгляд враждующие силы нашего нынешнего века: науку и религию, единство и разнообразие, свободу и порядок, личные права и социальные обязательства. И среди Его величайших даров — справедливость, воплощающаяся в институтах, которые озабочены прогрессом и развитием всех народов. По Его словам, Он «стер со страниц святой Книги Бога все, что было источником споров, злобы и раздоров среди чад человеческих», одновременно с этим «заложил существенные предпосылки согласия, понимания, полного и прочного единства». Разве не возникает вопрос, каким должен быть достойный отклик на такие дары? </w:t>
      </w:r>
    </w:p>
    <w:p w:rsidR="00460C64" w:rsidRPr="00460C64" w:rsidRDefault="00460C64" w:rsidP="00460C64">
      <w:pPr>
        <w:ind w:firstLine="567"/>
        <w:rPr>
          <w:rFonts w:ascii="Times New Roman" w:hAnsi="Times New Roman" w:cs="Times New Roman"/>
          <w:sz w:val="24"/>
        </w:rPr>
      </w:pPr>
      <w:r w:rsidRPr="00460C64">
        <w:rPr>
          <w:rFonts w:ascii="Times New Roman" w:hAnsi="Times New Roman" w:cs="Times New Roman"/>
          <w:sz w:val="24"/>
        </w:rPr>
        <w:t xml:space="preserve">«Долг всякого ищущего — воспрянуть и устремиться к берегам сего океана», — заявляет Бахаулла. Духовные учения, что приносили сменявшие друг друга Посланники в течение веков, нашли свое выражение в религиозных системах, которые со временем смешались с аспектами культуры и отяготились придуманными человеком догмами. Но взгляните поверх всего этого, и вы увидите, что исконные учения — источник всеобщих ценностей, с помощью которых различные народы обрели общее дело и которые сформировали нравственное сознание человечества. В современном обществе репутация религии значительно пострадала, и понятно почему. Если во имя религии продвигаются ненависть и противостояние, то лучше обойтись без нее. Тем не менее, истинная религия познается по своим плодам — по ее способности вдохновлять, преобразовывать, объединять, продвигать мир и благосостояние. Она находится в гармонии с наукой и здравым смыслом. И она жизненно важна для социального прогресса. Вера </w:t>
      </w:r>
      <w:proofErr w:type="spellStart"/>
      <w:r w:rsidRPr="00460C64">
        <w:rPr>
          <w:rFonts w:ascii="Times New Roman" w:hAnsi="Times New Roman" w:cs="Times New Roman"/>
          <w:sz w:val="24"/>
        </w:rPr>
        <w:t>Бахауллы</w:t>
      </w:r>
      <w:proofErr w:type="spellEnd"/>
      <w:r w:rsidRPr="00460C64">
        <w:rPr>
          <w:rFonts w:ascii="Times New Roman" w:hAnsi="Times New Roman" w:cs="Times New Roman"/>
          <w:sz w:val="24"/>
        </w:rPr>
        <w:t xml:space="preserve"> взращивает в человеке и в общине дисциплинированное действие в свете размышления, благодаря чему постепенно накапливаются озарения об эффективных способах работы для улучшения общества. Бахаулла осуждает попытки социальных перемен через политические интриги, мятеж, </w:t>
      </w:r>
      <w:proofErr w:type="spellStart"/>
      <w:r w:rsidRPr="00460C64">
        <w:rPr>
          <w:rFonts w:ascii="Times New Roman" w:hAnsi="Times New Roman" w:cs="Times New Roman"/>
          <w:sz w:val="24"/>
        </w:rPr>
        <w:t>очернение</w:t>
      </w:r>
      <w:proofErr w:type="spellEnd"/>
      <w:r w:rsidRPr="00460C64">
        <w:rPr>
          <w:rFonts w:ascii="Times New Roman" w:hAnsi="Times New Roman" w:cs="Times New Roman"/>
          <w:sz w:val="24"/>
        </w:rPr>
        <w:t xml:space="preserve"> конкретных групп или открытый конфликт, ибо все это лишь увековечивает циклы борьбы, причем устойчивые решения постоянно ускользают. Он отстаивает инструменты совершенно </w:t>
      </w:r>
      <w:r w:rsidRPr="00460C64">
        <w:rPr>
          <w:rFonts w:ascii="Times New Roman" w:hAnsi="Times New Roman" w:cs="Times New Roman"/>
          <w:sz w:val="24"/>
        </w:rPr>
        <w:lastRenderedPageBreak/>
        <w:t xml:space="preserve">иного рода. Он призывает к благим делам, добрым словам и праведному поведению; Он предписывает служение другим и совместные действия. И Он приглашает каждого члена человеческого рода к выполнению задачи построения всемирной цивилизации, основанной на божественном учении. Разве не возникает вопрос при рассмотрении широты Его видения: на каком основании человечество сможет реалистично строить надежды на будущее, если не на этом? </w:t>
      </w:r>
    </w:p>
    <w:p w:rsidR="00460C64" w:rsidRPr="00460C64" w:rsidRDefault="00460C64" w:rsidP="00460C64">
      <w:pPr>
        <w:ind w:firstLine="567"/>
        <w:rPr>
          <w:rFonts w:ascii="Times New Roman" w:hAnsi="Times New Roman" w:cs="Times New Roman"/>
          <w:sz w:val="24"/>
        </w:rPr>
      </w:pPr>
      <w:r w:rsidRPr="00460C64">
        <w:rPr>
          <w:rFonts w:ascii="Times New Roman" w:hAnsi="Times New Roman" w:cs="Times New Roman"/>
          <w:sz w:val="24"/>
        </w:rPr>
        <w:t xml:space="preserve">В каждой стране те, кто привлечен к посланию </w:t>
      </w:r>
      <w:proofErr w:type="spellStart"/>
      <w:r w:rsidRPr="00460C64">
        <w:rPr>
          <w:rFonts w:ascii="Times New Roman" w:hAnsi="Times New Roman" w:cs="Times New Roman"/>
          <w:sz w:val="24"/>
        </w:rPr>
        <w:t>Бахауллы</w:t>
      </w:r>
      <w:proofErr w:type="spellEnd"/>
      <w:r w:rsidRPr="00460C64">
        <w:rPr>
          <w:rFonts w:ascii="Times New Roman" w:hAnsi="Times New Roman" w:cs="Times New Roman"/>
          <w:sz w:val="24"/>
        </w:rPr>
        <w:t xml:space="preserve"> и привержен Его видению, систематически учатся тому, как воплощать в жизнь принципы Его учения. Большие группы молодежи все сильнее осознают свою духовную сущность и направляют свою энергию на продвижение общества. Люди разных взглядов раскрывают для себя, как заменять споры и навязывание авторитетов на совещание и коллективный поиск решений. Души, принадлежащие всевозможным расам, религиям, национальностям и классам, объединяются вокруг такого видения человечества, где оно — один народ, и земля — одна страна. Многие из тех, кто долго страдал, обретают свой собственный голос и становятся поборниками своего собственного развития, находчивыми и закаленными. В деревнях, соседствах, больших и малых городах появляются институты, общины и люди, преданно работающие вместе на благо возникновения объединенного и процветающего мира, который будет поистине достоин называться царствием Бога на земле. В эту двухсотлетнюю годовщину появления </w:t>
      </w:r>
      <w:proofErr w:type="spellStart"/>
      <w:r w:rsidRPr="00460C64">
        <w:rPr>
          <w:rFonts w:ascii="Times New Roman" w:hAnsi="Times New Roman" w:cs="Times New Roman"/>
          <w:sz w:val="24"/>
        </w:rPr>
        <w:t>Бахауллы</w:t>
      </w:r>
      <w:proofErr w:type="spellEnd"/>
      <w:r w:rsidRPr="00460C64">
        <w:rPr>
          <w:rFonts w:ascii="Times New Roman" w:hAnsi="Times New Roman" w:cs="Times New Roman"/>
          <w:sz w:val="24"/>
        </w:rPr>
        <w:t xml:space="preserve"> многие, будучи частью этого предприятия, предлагают окружающим их людям простое приглашение: используйте эту возможность узнать, Кем Он был и что Он олицетворяет Собой. Испытайте то целительное средство, что Он предписал. Его приход предлагает верное доказательство, что человеческий род, которому грозят несметные опасности, не забыт. Когда столь много людей доброй воли по всему миру так долго взывали к Богу, чтобы получить ответ на проблемы, которые осаждают их на их общей родине, разве удивительно, что Он все же ответил на их молитву? </w:t>
      </w:r>
    </w:p>
    <w:p w:rsidR="00460C64" w:rsidRPr="00460C64" w:rsidRDefault="00460C64" w:rsidP="00460C64">
      <w:pPr>
        <w:ind w:firstLine="567"/>
        <w:jc w:val="right"/>
        <w:rPr>
          <w:rFonts w:ascii="Times New Roman" w:hAnsi="Times New Roman" w:cs="Times New Roman"/>
          <w:sz w:val="24"/>
        </w:rPr>
      </w:pPr>
      <w:r w:rsidRPr="00460C64">
        <w:rPr>
          <w:rFonts w:ascii="Times New Roman" w:hAnsi="Times New Roman" w:cs="Times New Roman"/>
          <w:sz w:val="24"/>
        </w:rPr>
        <w:t>[Подписано: Всемирный Дом Справедливости]</w:t>
      </w:r>
    </w:p>
    <w:p w:rsidR="00A628CB" w:rsidRPr="00460C64" w:rsidRDefault="00A628CB" w:rsidP="00460C64">
      <w:pPr>
        <w:ind w:firstLine="567"/>
        <w:rPr>
          <w:rFonts w:ascii="Times New Roman" w:hAnsi="Times New Roman" w:cs="Times New Roman"/>
          <w:sz w:val="24"/>
        </w:rPr>
      </w:pPr>
    </w:p>
    <w:sectPr w:rsidR="00A628CB" w:rsidRPr="00460C64" w:rsidSect="009A4B6D">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40" w:rsidRDefault="00BC1640" w:rsidP="00460C64">
      <w:pPr>
        <w:spacing w:after="0" w:line="240" w:lineRule="auto"/>
      </w:pPr>
      <w:r>
        <w:separator/>
      </w:r>
    </w:p>
  </w:endnote>
  <w:endnote w:type="continuationSeparator" w:id="0">
    <w:p w:rsidR="00BC1640" w:rsidRDefault="00BC1640" w:rsidP="0046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69" w:rsidRDefault="00102D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927000"/>
      <w:docPartObj>
        <w:docPartGallery w:val="Page Numbers (Bottom of Page)"/>
        <w:docPartUnique/>
      </w:docPartObj>
    </w:sdtPr>
    <w:sdtEndPr/>
    <w:sdtContent>
      <w:p w:rsidR="00460C64" w:rsidRDefault="00460C64">
        <w:pPr>
          <w:pStyle w:val="a6"/>
          <w:jc w:val="right"/>
        </w:pPr>
        <w:r>
          <w:fldChar w:fldCharType="begin"/>
        </w:r>
        <w:r>
          <w:instrText>PAGE   \* MERGEFORMAT</w:instrText>
        </w:r>
        <w:r>
          <w:fldChar w:fldCharType="separate"/>
        </w:r>
        <w:r w:rsidR="0097334E">
          <w:rPr>
            <w:noProof/>
          </w:rPr>
          <w:t>3</w:t>
        </w:r>
        <w:r>
          <w:fldChar w:fldCharType="end"/>
        </w:r>
      </w:p>
    </w:sdtContent>
  </w:sdt>
  <w:p w:rsidR="00460C64" w:rsidRDefault="00460C6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69" w:rsidRDefault="00102D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40" w:rsidRDefault="00BC1640" w:rsidP="00460C64">
      <w:pPr>
        <w:spacing w:after="0" w:line="240" w:lineRule="auto"/>
      </w:pPr>
      <w:r>
        <w:separator/>
      </w:r>
    </w:p>
  </w:footnote>
  <w:footnote w:type="continuationSeparator" w:id="0">
    <w:p w:rsidR="00BC1640" w:rsidRDefault="00BC1640" w:rsidP="0046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69" w:rsidRDefault="00102D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69" w:rsidRDefault="00102D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69" w:rsidRDefault="00102D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64"/>
    <w:rsid w:val="00102D69"/>
    <w:rsid w:val="00195F13"/>
    <w:rsid w:val="00254560"/>
    <w:rsid w:val="00460C64"/>
    <w:rsid w:val="0097334E"/>
    <w:rsid w:val="009A4B6D"/>
    <w:rsid w:val="00A628CB"/>
    <w:rsid w:val="00BC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60C64"/>
    <w:pPr>
      <w:spacing w:after="100" w:afterAutospacing="1" w:line="240" w:lineRule="auto"/>
      <w:outlineLvl w:val="1"/>
    </w:pPr>
    <w:rPr>
      <w:rFonts w:ascii="inherit" w:eastAsia="Times New Roman" w:hAnsi="inherit" w:cs="Times New Roman"/>
      <w:cap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C64"/>
    <w:rPr>
      <w:rFonts w:ascii="inherit" w:eastAsia="Times New Roman" w:hAnsi="inherit" w:cs="Times New Roman"/>
      <w:caps/>
      <w:sz w:val="36"/>
      <w:szCs w:val="36"/>
      <w:lang w:eastAsia="ru-RU"/>
    </w:rPr>
  </w:style>
  <w:style w:type="paragraph" w:styleId="a3">
    <w:name w:val="Normal (Web)"/>
    <w:basedOn w:val="a"/>
    <w:uiPriority w:val="99"/>
    <w:semiHidden/>
    <w:unhideWhenUsed/>
    <w:rsid w:val="00460C64"/>
    <w:pPr>
      <w:spacing w:after="100" w:afterAutospacing="1" w:line="240" w:lineRule="auto"/>
    </w:pPr>
    <w:rPr>
      <w:rFonts w:ascii="Times New Roman" w:eastAsia="Times New Roman" w:hAnsi="Times New Roman" w:cs="Times New Roman"/>
      <w:color w:val="D6D8D8"/>
      <w:sz w:val="19"/>
      <w:szCs w:val="19"/>
      <w:lang w:eastAsia="ru-RU"/>
    </w:rPr>
  </w:style>
  <w:style w:type="paragraph" w:customStyle="1" w:styleId="message-addressee">
    <w:name w:val="message-addressee"/>
    <w:basedOn w:val="a"/>
    <w:rsid w:val="00460C64"/>
    <w:pPr>
      <w:spacing w:after="100" w:afterAutospacing="1" w:line="240" w:lineRule="auto"/>
    </w:pPr>
    <w:rPr>
      <w:rFonts w:ascii="Times New Roman" w:eastAsia="Times New Roman" w:hAnsi="Times New Roman" w:cs="Times New Roman"/>
      <w:color w:val="D6D8D8"/>
      <w:sz w:val="19"/>
      <w:szCs w:val="19"/>
      <w:lang w:eastAsia="ru-RU"/>
    </w:rPr>
  </w:style>
  <w:style w:type="paragraph" w:customStyle="1" w:styleId="message-salutation">
    <w:name w:val="message-salutation"/>
    <w:basedOn w:val="a"/>
    <w:rsid w:val="00460C64"/>
    <w:pPr>
      <w:spacing w:after="100" w:afterAutospacing="1" w:line="240" w:lineRule="auto"/>
    </w:pPr>
    <w:rPr>
      <w:rFonts w:ascii="Times New Roman" w:eastAsia="Times New Roman" w:hAnsi="Times New Roman" w:cs="Times New Roman"/>
      <w:color w:val="D6D8D8"/>
      <w:sz w:val="19"/>
      <w:szCs w:val="19"/>
      <w:lang w:eastAsia="ru-RU"/>
    </w:rPr>
  </w:style>
  <w:style w:type="paragraph" w:customStyle="1" w:styleId="message-signature">
    <w:name w:val="message-signature"/>
    <w:basedOn w:val="a"/>
    <w:rsid w:val="00460C64"/>
    <w:pPr>
      <w:spacing w:after="100" w:afterAutospacing="1" w:line="240" w:lineRule="auto"/>
    </w:pPr>
    <w:rPr>
      <w:rFonts w:ascii="Times New Roman" w:eastAsia="Times New Roman" w:hAnsi="Times New Roman" w:cs="Times New Roman"/>
      <w:color w:val="D6D8D8"/>
      <w:sz w:val="19"/>
      <w:szCs w:val="19"/>
      <w:lang w:eastAsia="ru-RU"/>
    </w:rPr>
  </w:style>
  <w:style w:type="paragraph" w:styleId="a4">
    <w:name w:val="header"/>
    <w:basedOn w:val="a"/>
    <w:link w:val="a5"/>
    <w:uiPriority w:val="99"/>
    <w:unhideWhenUsed/>
    <w:rsid w:val="00460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0C64"/>
  </w:style>
  <w:style w:type="paragraph" w:styleId="a6">
    <w:name w:val="footer"/>
    <w:basedOn w:val="a"/>
    <w:link w:val="a7"/>
    <w:uiPriority w:val="99"/>
    <w:unhideWhenUsed/>
    <w:rsid w:val="00460C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540147">
      <w:bodyDiv w:val="1"/>
      <w:marLeft w:val="0"/>
      <w:marRight w:val="0"/>
      <w:marTop w:val="0"/>
      <w:marBottom w:val="0"/>
      <w:divBdr>
        <w:top w:val="none" w:sz="0" w:space="0" w:color="auto"/>
        <w:left w:val="none" w:sz="0" w:space="0" w:color="auto"/>
        <w:bottom w:val="none" w:sz="0" w:space="0" w:color="auto"/>
        <w:right w:val="none" w:sz="0" w:space="0" w:color="auto"/>
      </w:divBdr>
      <w:divsChild>
        <w:div w:id="572617592">
          <w:marLeft w:val="0"/>
          <w:marRight w:val="0"/>
          <w:marTop w:val="0"/>
          <w:marBottom w:val="0"/>
          <w:divBdr>
            <w:top w:val="none" w:sz="0" w:space="0" w:color="auto"/>
            <w:left w:val="none" w:sz="0" w:space="0" w:color="auto"/>
            <w:bottom w:val="none" w:sz="0" w:space="0" w:color="auto"/>
            <w:right w:val="none" w:sz="0" w:space="0" w:color="auto"/>
          </w:divBdr>
          <w:divsChild>
            <w:div w:id="514079365">
              <w:marLeft w:val="0"/>
              <w:marRight w:val="0"/>
              <w:marTop w:val="0"/>
              <w:marBottom w:val="0"/>
              <w:divBdr>
                <w:top w:val="none" w:sz="0" w:space="0" w:color="auto"/>
                <w:left w:val="none" w:sz="0" w:space="0" w:color="auto"/>
                <w:bottom w:val="none" w:sz="0" w:space="0" w:color="auto"/>
                <w:right w:val="none" w:sz="0" w:space="0" w:color="auto"/>
              </w:divBdr>
              <w:divsChild>
                <w:div w:id="116162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Всем, кто чествует Славу Божью</dc:title>
  <dc:subject/>
  <dc:creator/>
  <cp:keywords/>
  <dc:description/>
  <cp:lastModifiedBy/>
  <cp:revision>1</cp:revision>
  <dcterms:created xsi:type="dcterms:W3CDTF">2017-10-03T18:19:00Z</dcterms:created>
  <dcterms:modified xsi:type="dcterms:W3CDTF">2017-10-03T18:20:00Z</dcterms:modified>
</cp:coreProperties>
</file>