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E2" w:rsidRPr="002D65E2" w:rsidRDefault="002D65E2" w:rsidP="002D65E2">
      <w:pPr>
        <w:jc w:val="center"/>
        <w:rPr>
          <w:rFonts w:ascii="Times New Roman" w:hAnsi="Times New Roman" w:cs="Times New Roman"/>
          <w:sz w:val="32"/>
          <w:szCs w:val="24"/>
        </w:rPr>
      </w:pPr>
      <w:r w:rsidRPr="002D65E2">
        <w:rPr>
          <w:rFonts w:ascii="Times New Roman" w:hAnsi="Times New Roman" w:cs="Times New Roman"/>
          <w:sz w:val="32"/>
          <w:szCs w:val="24"/>
        </w:rPr>
        <w:t>Всемирный Дом Справедливости</w:t>
      </w:r>
    </w:p>
    <w:p w:rsidR="002D65E2" w:rsidRPr="002D65E2" w:rsidRDefault="0016305E" w:rsidP="002D65E2">
      <w:pPr>
        <w:jc w:val="center"/>
        <w:rPr>
          <w:rFonts w:ascii="Times New Roman" w:hAnsi="Times New Roman" w:cs="Times New Roman"/>
          <w:sz w:val="24"/>
          <w:szCs w:val="24"/>
        </w:rPr>
      </w:pPr>
      <w:r w:rsidRPr="002D65E2">
        <w:rPr>
          <w:rFonts w:ascii="Times New Roman" w:hAnsi="Times New Roman" w:cs="Times New Roman"/>
          <w:sz w:val="24"/>
          <w:szCs w:val="24"/>
        </w:rPr>
        <w:t>1 января 2022 г.</w:t>
      </w:r>
    </w:p>
    <w:p w:rsidR="002D65E2" w:rsidRPr="002D65E2" w:rsidRDefault="002D65E2" w:rsidP="0016305E">
      <w:pPr>
        <w:rPr>
          <w:rFonts w:ascii="Times New Roman" w:hAnsi="Times New Roman" w:cs="Times New Roman"/>
          <w:sz w:val="24"/>
          <w:szCs w:val="24"/>
        </w:rPr>
      </w:pP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Всем Национальным Духовным Собраниям</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Горячо любимые друзья!</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 xml:space="preserve">В течение двадцатипятилетнего периода, который закончился в </w:t>
      </w:r>
      <w:proofErr w:type="spellStart"/>
      <w:r w:rsidRPr="002D65E2">
        <w:rPr>
          <w:rFonts w:ascii="Times New Roman" w:hAnsi="Times New Roman" w:cs="Times New Roman"/>
          <w:sz w:val="24"/>
          <w:szCs w:val="24"/>
        </w:rPr>
        <w:t>Ризван</w:t>
      </w:r>
      <w:proofErr w:type="spellEnd"/>
      <w:r w:rsidRPr="002D65E2">
        <w:rPr>
          <w:rFonts w:ascii="Times New Roman" w:hAnsi="Times New Roman" w:cs="Times New Roman"/>
          <w:sz w:val="24"/>
          <w:szCs w:val="24"/>
        </w:rPr>
        <w:t xml:space="preserve"> 2021 г., начинания институтов по подготовке, направленные на то, чтобы помогать друзьям укреплять их способность к служению, имели крайнюю важность для прогресса. Когда в начале последней серии глобальных Планов мы призвали уделять систематическое внимание созданию методов подготовки большого числа верующих, перед институтами встала задача разработать свои собственные материалы или выбрать из тех, которые уже существовали на тот момент. Разработка новых материалов, по большей части, стала для институтов вызовом; однако те, что приняли курсы, подготовленные Институтом </w:t>
      </w:r>
      <w:proofErr w:type="spellStart"/>
      <w:r w:rsidRPr="002D65E2">
        <w:rPr>
          <w:rFonts w:ascii="Times New Roman" w:hAnsi="Times New Roman" w:cs="Times New Roman"/>
          <w:sz w:val="24"/>
          <w:szCs w:val="24"/>
        </w:rPr>
        <w:t>Рухи</w:t>
      </w:r>
      <w:proofErr w:type="spellEnd"/>
      <w:r w:rsidRPr="002D65E2">
        <w:rPr>
          <w:rFonts w:ascii="Times New Roman" w:hAnsi="Times New Roman" w:cs="Times New Roman"/>
          <w:sz w:val="24"/>
          <w:szCs w:val="24"/>
        </w:rPr>
        <w:t xml:space="preserve">, смогли добиться быстрого прогресса. </w:t>
      </w:r>
      <w:bookmarkStart w:id="0" w:name="_GoBack"/>
      <w:r w:rsidRPr="002D65E2">
        <w:rPr>
          <w:rFonts w:ascii="Times New Roman" w:hAnsi="Times New Roman" w:cs="Times New Roman"/>
          <w:sz w:val="24"/>
          <w:szCs w:val="24"/>
        </w:rPr>
        <w:t xml:space="preserve">Поэтому, как было указано в нашем послании к вам от 28 декабря 2005 г., </w:t>
      </w:r>
      <w:bookmarkEnd w:id="0"/>
      <w:r w:rsidRPr="002D65E2">
        <w:rPr>
          <w:rFonts w:ascii="Times New Roman" w:hAnsi="Times New Roman" w:cs="Times New Roman"/>
          <w:sz w:val="24"/>
          <w:szCs w:val="24"/>
        </w:rPr>
        <w:t xml:space="preserve">мы определили, что книги Института </w:t>
      </w:r>
      <w:proofErr w:type="spellStart"/>
      <w:r w:rsidRPr="002D65E2">
        <w:rPr>
          <w:rFonts w:ascii="Times New Roman" w:hAnsi="Times New Roman" w:cs="Times New Roman"/>
          <w:sz w:val="24"/>
          <w:szCs w:val="24"/>
        </w:rPr>
        <w:t>Рухи</w:t>
      </w:r>
      <w:proofErr w:type="spellEnd"/>
      <w:r w:rsidRPr="002D65E2">
        <w:rPr>
          <w:rFonts w:ascii="Times New Roman" w:hAnsi="Times New Roman" w:cs="Times New Roman"/>
          <w:sz w:val="24"/>
          <w:szCs w:val="24"/>
        </w:rPr>
        <w:t>, доказавшие свою эффективность, должны были повсюду стать основной последовательностью курсов институтов, по крайней мере, в течение оставшейся части той серии Планов. Широкое использование этих курсов, а также уроков и текстов для духовного воспитания детей и подростков ускорило продвижение процесса института по всему земному шару. Теперь, когда мир бахаи приступил к реализации новой серии глобальных Планов, мы вновь рассмотрели вопрос о материалах институтов по подготовке и хотим поделиться своими выводами.</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 xml:space="preserve">Знания и озарения, духовные качества и виды отношения, а также навыки и умения для служения, которые рассматриваются на курсах Института </w:t>
      </w:r>
      <w:proofErr w:type="spellStart"/>
      <w:r w:rsidRPr="002D65E2">
        <w:rPr>
          <w:rFonts w:ascii="Times New Roman" w:hAnsi="Times New Roman" w:cs="Times New Roman"/>
          <w:sz w:val="24"/>
          <w:szCs w:val="24"/>
        </w:rPr>
        <w:t>Рухи</w:t>
      </w:r>
      <w:proofErr w:type="spellEnd"/>
      <w:r w:rsidRPr="002D65E2">
        <w:rPr>
          <w:rFonts w:ascii="Times New Roman" w:hAnsi="Times New Roman" w:cs="Times New Roman"/>
          <w:sz w:val="24"/>
          <w:szCs w:val="24"/>
        </w:rPr>
        <w:t xml:space="preserve">, все так же жизненно важны для усилий общин бахаи. Таким образом, естественно, что эти материалы и далее будут значительной чертой образовательных начинаний всех институтов по подготовке во время этой новой серии глобальных Планов. Нам известно, что в течение Девятилетнего Плана Институт </w:t>
      </w:r>
      <w:proofErr w:type="spellStart"/>
      <w:r w:rsidRPr="002D65E2">
        <w:rPr>
          <w:rFonts w:ascii="Times New Roman" w:hAnsi="Times New Roman" w:cs="Times New Roman"/>
          <w:sz w:val="24"/>
          <w:szCs w:val="24"/>
        </w:rPr>
        <w:t>Рухи</w:t>
      </w:r>
      <w:proofErr w:type="spellEnd"/>
      <w:r w:rsidRPr="002D65E2">
        <w:rPr>
          <w:rFonts w:ascii="Times New Roman" w:hAnsi="Times New Roman" w:cs="Times New Roman"/>
          <w:sz w:val="24"/>
          <w:szCs w:val="24"/>
        </w:rPr>
        <w:t xml:space="preserve"> будет стремиться завершить подготовку всех материалов, которые он наметил для использования в детских классах, подростковых группах и учебных кружках, а также пересматривать опубликованные издания по мере необходимости и с учетом опыта. Однако не ожидается, что будут разрабатываться новые материалы для использования во всем мире помимо тех, что уже обозначены.</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В нашем послании от 30 декабря 2021 г. к Конференции Континентальных Коллегий Советников мы подчеркнули, насколько нам приятно видеть богатую сокровищницу знаний и озарений, которые друзья, что трудятся в различных социальных и культурных контекстах, формируют по аспектам процесса построения общины. Друзья также начинают все более умело определять потребности, связанные с ростом, которые естественным образом возникают в результате усилий на местном уровне. Эти достижения имеют значимость для систем подготовки и совершенствования образовательных материалов. Таким образом мы пришли к выводу, что сейчас было бы целесообразно уделить больше внимания расширению способности готовить образовательные материалы, особенно в том, что касается вспомогательных материалов и курсов-ответвлений.</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Когда мы затронули вопрос материалов для воспитания детей и подростков в нашем по</w:t>
      </w:r>
      <w:r w:rsidR="00E75F81">
        <w:rPr>
          <w:rFonts w:ascii="Times New Roman" w:hAnsi="Times New Roman" w:cs="Times New Roman"/>
          <w:sz w:val="24"/>
          <w:szCs w:val="24"/>
        </w:rPr>
        <w:t xml:space="preserve">слании к вам от 12 декабря 2011 </w:t>
      </w:r>
      <w:r w:rsidRPr="002D65E2">
        <w:rPr>
          <w:rFonts w:ascii="Times New Roman" w:hAnsi="Times New Roman" w:cs="Times New Roman"/>
          <w:sz w:val="24"/>
          <w:szCs w:val="24"/>
        </w:rPr>
        <w:t xml:space="preserve">г., мы указали, что помимо материалов, которые составляют основу каждой из этих программ, учителя и вожатые, нередко в совещании с </w:t>
      </w:r>
      <w:r w:rsidRPr="002D65E2">
        <w:rPr>
          <w:rFonts w:ascii="Times New Roman" w:hAnsi="Times New Roman" w:cs="Times New Roman"/>
          <w:sz w:val="24"/>
          <w:szCs w:val="24"/>
        </w:rPr>
        <w:lastRenderedPageBreak/>
        <w:t>координатором института на уровне кластера, определяют необходимость дополнительных элементов для подкрепления образовательного процесса. Впечатляющие успехи во многих частях мира в сфере предоставления духовного образования большому количеству детей и подростков, безусловно, привели к растущей способности учителей и вожатых мудро дополнять изучение уроков и текстов соответствующими элементами с учетом своих конкретных обстоятельств. В этом отношении примечательны элементы, относящиеся к художественной деятельности и проектам служения. Тем не менее, когда во всей стране или регионе ощущалась потребность в том, чтобы дополнить изучение определенной темы, некоторые институты сами разрабатывали или перенимали дополнительные материалы, организовывая их более широкое распространение. Эти вспомогательные материалы, по большей части, были простыми, например, — подборки песен или рассказов. Подобный опыт разворачивается и в отношении основной последовательности курсов, хотя дополнительные материалы, предложенные некоторыми институтами в этой связи, включая подборки из писаний Бахаи по определенным темам и изучение конкретных примеров соответствующего опыта, как правило, имеют более сложную природу.</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 xml:space="preserve">Расцвет динамичного процесса духовного образования </w:t>
      </w:r>
      <w:proofErr w:type="gramStart"/>
      <w:r w:rsidRPr="002D65E2">
        <w:rPr>
          <w:rFonts w:ascii="Times New Roman" w:hAnsi="Times New Roman" w:cs="Times New Roman"/>
          <w:sz w:val="24"/>
          <w:szCs w:val="24"/>
        </w:rPr>
        <w:t>во все большем числе</w:t>
      </w:r>
      <w:proofErr w:type="gramEnd"/>
      <w:r w:rsidRPr="002D65E2">
        <w:rPr>
          <w:rFonts w:ascii="Times New Roman" w:hAnsi="Times New Roman" w:cs="Times New Roman"/>
          <w:sz w:val="24"/>
          <w:szCs w:val="24"/>
        </w:rPr>
        <w:t xml:space="preserve"> кластеров потребует от институтов хорошо развитой способности курировать уместное введение вспомогательных элементов. При этом институты должны уделять равное внимание как укреплению образовательного процесса, так и поддержанию его целостности. Таким образом, им нужно будет принимать во внимание многообразные предостережения, которые мы изложили в на</w:t>
      </w:r>
      <w:r w:rsidR="00E75F81">
        <w:rPr>
          <w:rFonts w:ascii="Times New Roman" w:hAnsi="Times New Roman" w:cs="Times New Roman"/>
          <w:sz w:val="24"/>
          <w:szCs w:val="24"/>
        </w:rPr>
        <w:t xml:space="preserve">шем послании от 12 декабря 2011 </w:t>
      </w:r>
      <w:r w:rsidRPr="002D65E2">
        <w:rPr>
          <w:rFonts w:ascii="Times New Roman" w:hAnsi="Times New Roman" w:cs="Times New Roman"/>
          <w:sz w:val="24"/>
          <w:szCs w:val="24"/>
        </w:rPr>
        <w:t>г. Они, безусловно, должны будут также следить за тем, чтобы не перегружать друзей всевозможными дополнительными элементами, сам объем которых может невольно снизить эффективность проведение основных материалов.</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Что касается курсов-ответвлений, то процесс их появления можно понять в контексте динамики тех стран и регионов, где процесс построения общины продвигается интенсивно. По мере того как намного больше друзей посвящают себя тому, чтобы расширять охват различных видов деятельности, к которым приводит изучение курсов института, особые области научения, связанные с каждым из этих видов деятельности, начинают неуклонно проявляться в жизни населения. Некоторые из этих областей научения, например, связанные с коллективным поклонением, углублением и обучением Вере, поддерживаются кластерными комитетами по обучению, в то время как другие, имеющие отношение к духовному образованию детей, подростков, молодежи и взрослых, взращиваются институтами по подготовке. Постепенно возникают дополнительные области научения, что поддерживаются другими службами, когда все больше людей изучают более поздние курсы в рамках института. По мере того как растущее число друзей поддерживают начинания в каждой из этих областей, приходят новые озарения, которые отличаются тем, что появляются в результате систематических усилий, предпринимаемых в определенной социальной и культурной среде. Повышается понимание того, какие другие концепции, подходы, способности и виды отношения важны для продвижения того или иного аспекта процесса построения общины. Они становятся темой разговоров на периодических встречах, посвященных совещанию и размышлению о появляющемся опыте. Помимо инициатив отдельных лиц или организаций и служб, которые становятся откликом на эти потребности, институт может решить поощрять использование вспомогательных материалов, как описано выше. Со временем институты и службы Веры фиксируют научения в различных документах, повествовательных отчетах и изучении конкретных примеров, которые в своей</w:t>
      </w:r>
      <w:r w:rsidR="002D65E2">
        <w:rPr>
          <w:rFonts w:ascii="Times New Roman" w:hAnsi="Times New Roman" w:cs="Times New Roman"/>
          <w:sz w:val="24"/>
          <w:szCs w:val="24"/>
        </w:rPr>
        <w:t xml:space="preserve"> </w:t>
      </w:r>
      <w:r w:rsidRPr="002D65E2">
        <w:rPr>
          <w:rFonts w:ascii="Times New Roman" w:hAnsi="Times New Roman" w:cs="Times New Roman"/>
          <w:sz w:val="24"/>
          <w:szCs w:val="24"/>
        </w:rPr>
        <w:t xml:space="preserve">совокупности представляют запись развивающегося опыта. Когда накапливается </w:t>
      </w:r>
      <w:r w:rsidRPr="002D65E2">
        <w:rPr>
          <w:rFonts w:ascii="Times New Roman" w:hAnsi="Times New Roman" w:cs="Times New Roman"/>
          <w:sz w:val="24"/>
          <w:szCs w:val="24"/>
        </w:rPr>
        <w:lastRenderedPageBreak/>
        <w:t>значительный объем знаний, становится возможным далее их систематизировать, разрабатывая курс-ответвление.</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В прошлом мы сравнивали основную последовательность со стволом дерева, который поддерживает другие курсы, ответвляющиеся от него, причем каждая ветвь направлена на определенную сферу действия. С течением времени подготовка таких курсов-ответвлений обязательно будет происходить по модели, включающей действие и размышление, где выявление концепций и деятельность на данном поприще происходят одновременно. К институтам по подготовке, которые возьмутся за эту задачу, предъявляется ряд требований. Им необходимо уметь глубоко понимать содержание основной последовательности института и задействованные педагогические принципы, четко анализировать опыт, возникающий на местном уровне по мере продвижения видов деятельности, сотрудничать с командами друзей, посвященных развитию определенных аспектов процесса построения общины, работать в режиме научения и привлекать к своей работе людей с умениями, необходимыми для подготовки материалов. Созданный курс-ответвление поможет друзьям, продвигающим соответствующие виды деятельности, далее укреплять свои способности, а также вносить вклад в расширение связанного с ним процесса научения в жизни населения. Курс также будет служить хранилищем накопленных знаний и средством их распространения.</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Разработка материалов такого рода — комплексное занятие, и, безусловно, не ставится цель, чтобы каждый институт по подготовке разрабатывал свои собственные курсы-ответвления. Институты по подготовке в совещании с Национальным Собранием и Советниками определят, когда пора разработать или принять такие дополнительные образовательные материалы. Многие институты просто выберут курсы-ответвления, отвечающие их потребностям, из курсов, доказавших свою эффективность, которые созданы другими институтами. Ожидается, что помимо курсов-ответвлений институты в будущем будут разрабатывать или перенимать другие типы курсов, которые могут быть каким-либо образом интегрированы в основную последовательность или предлагаться отдельно. Это, естественно, потребует от институтов обретения более значительных способностей. Однако, несмотря на далеко идущие последствия их усилий, не ожидается, что институты будут удовлетворять все образовательные потребности общины бахаи. В среде многообразных групп населения крупномасштабный рост приведет к развертыванию новых образовательных начинаний, чтобы откликаться на другие неотложные нужды.</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 xml:space="preserve">Мы уверены, что по мере того как друзья трудятся во всех регионах, стараясь высвобождать созидательную силу для построения общества, присущую Вере, в предстоящие годы мы станем свидетелями дальнейшего значительного расширения способностей институтов по подготовке предоставлять духовное образование большому количеству людей и формировать, применять и распространять знания. Мы попросили Международный Центр обучения, в рамках его мандата по наблюдению за процессом развития человеческих ресурсов, внимательно следить за начинанием, направленным на повышение способности готовить учебные материалы. Он создаст </w:t>
      </w:r>
      <w:proofErr w:type="gramStart"/>
      <w:r w:rsidRPr="002D65E2">
        <w:rPr>
          <w:rFonts w:ascii="Times New Roman" w:hAnsi="Times New Roman" w:cs="Times New Roman"/>
          <w:sz w:val="24"/>
          <w:szCs w:val="24"/>
        </w:rPr>
        <w:t>механизмы для поддержки институтов и обеспечения надлежащего распространения</w:t>
      </w:r>
      <w:proofErr w:type="gramEnd"/>
      <w:r w:rsidRPr="002D65E2">
        <w:rPr>
          <w:rFonts w:ascii="Times New Roman" w:hAnsi="Times New Roman" w:cs="Times New Roman"/>
          <w:sz w:val="24"/>
          <w:szCs w:val="24"/>
        </w:rPr>
        <w:t xml:space="preserve"> полученных </w:t>
      </w:r>
      <w:proofErr w:type="spellStart"/>
      <w:r w:rsidRPr="002D65E2">
        <w:rPr>
          <w:rFonts w:ascii="Times New Roman" w:hAnsi="Times New Roman" w:cs="Times New Roman"/>
          <w:sz w:val="24"/>
          <w:szCs w:val="24"/>
        </w:rPr>
        <w:t>научений</w:t>
      </w:r>
      <w:proofErr w:type="spellEnd"/>
      <w:r w:rsidRPr="002D65E2">
        <w:rPr>
          <w:rFonts w:ascii="Times New Roman" w:hAnsi="Times New Roman" w:cs="Times New Roman"/>
          <w:sz w:val="24"/>
          <w:szCs w:val="24"/>
        </w:rPr>
        <w:t>.</w:t>
      </w:r>
    </w:p>
    <w:p w:rsidR="002D65E2"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Мы будем молить Благословенную Красоту в Святых Усыпальницах, чтобы работа институтов по подготовке, этих жизненно важных служб Веры, могла во все времена получать Его неизменные благословения и подтверждения.</w:t>
      </w:r>
    </w:p>
    <w:p w:rsidR="002D3178" w:rsidRPr="002D65E2" w:rsidRDefault="0016305E" w:rsidP="0016305E">
      <w:pPr>
        <w:rPr>
          <w:rFonts w:ascii="Times New Roman" w:hAnsi="Times New Roman" w:cs="Times New Roman"/>
          <w:sz w:val="24"/>
          <w:szCs w:val="24"/>
        </w:rPr>
      </w:pPr>
      <w:r w:rsidRPr="002D65E2">
        <w:rPr>
          <w:rFonts w:ascii="Times New Roman" w:hAnsi="Times New Roman" w:cs="Times New Roman"/>
          <w:sz w:val="24"/>
          <w:szCs w:val="24"/>
        </w:rPr>
        <w:t>[подписано: Всемирный Дом Справедливости]</w:t>
      </w:r>
    </w:p>
    <w:sectPr w:rsidR="002D3178" w:rsidRPr="002D65E2" w:rsidSect="002D65E2">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2D65E2">
      <w:pPr>
        <w:spacing w:after="0" w:line="240" w:lineRule="auto"/>
      </w:pPr>
      <w:r>
        <w:separator/>
      </w:r>
    </w:p>
  </w:endnote>
  <w:endnote w:type="continuationSeparator" w:id="0">
    <w:p w:rsidR="00266870" w:rsidRDefault="00266870" w:rsidP="002D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A1" w:rsidRDefault="006516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315584"/>
      <w:docPartObj>
        <w:docPartGallery w:val="Page Numbers (Bottom of Page)"/>
        <w:docPartUnique/>
      </w:docPartObj>
    </w:sdtPr>
    <w:sdtEndPr/>
    <w:sdtContent>
      <w:p w:rsidR="002D65E2" w:rsidRDefault="002D65E2">
        <w:pPr>
          <w:pStyle w:val="a5"/>
          <w:jc w:val="right"/>
        </w:pPr>
        <w:r>
          <w:fldChar w:fldCharType="begin"/>
        </w:r>
        <w:r>
          <w:instrText>PAGE   \* MERGEFORMAT</w:instrText>
        </w:r>
        <w:r>
          <w:fldChar w:fldCharType="separate"/>
        </w:r>
        <w:r w:rsidR="00E75F81">
          <w:rPr>
            <w:noProof/>
          </w:rPr>
          <w:t>2</w:t>
        </w:r>
        <w:r>
          <w:fldChar w:fldCharType="end"/>
        </w:r>
      </w:p>
    </w:sdtContent>
  </w:sdt>
  <w:p w:rsidR="002D65E2" w:rsidRDefault="002D65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A1" w:rsidRDefault="006516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2D65E2">
      <w:pPr>
        <w:spacing w:after="0" w:line="240" w:lineRule="auto"/>
      </w:pPr>
      <w:r>
        <w:separator/>
      </w:r>
    </w:p>
  </w:footnote>
  <w:footnote w:type="continuationSeparator" w:id="0">
    <w:p w:rsidR="00266870" w:rsidRDefault="00266870" w:rsidP="002D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A1" w:rsidRDefault="006516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A1" w:rsidRDefault="006516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A1" w:rsidRDefault="006516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5E"/>
    <w:rsid w:val="00061CE1"/>
    <w:rsid w:val="0016305E"/>
    <w:rsid w:val="00266870"/>
    <w:rsid w:val="002D3178"/>
    <w:rsid w:val="002D65E2"/>
    <w:rsid w:val="00321CE9"/>
    <w:rsid w:val="003D483F"/>
    <w:rsid w:val="005F2087"/>
    <w:rsid w:val="006516A1"/>
    <w:rsid w:val="00716DDC"/>
    <w:rsid w:val="00781B21"/>
    <w:rsid w:val="00E7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F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5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5E2"/>
  </w:style>
  <w:style w:type="paragraph" w:styleId="a5">
    <w:name w:val="footer"/>
    <w:basedOn w:val="a"/>
    <w:link w:val="a6"/>
    <w:uiPriority w:val="99"/>
    <w:unhideWhenUsed/>
    <w:rsid w:val="002D65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Всемирного Дома Справедливости всем Национальным Духовным Собраниям об учебных материалах института по подготовке</dc:title>
  <dc:subject/>
  <dc:creator/>
  <cp:keywords/>
  <dc:description/>
  <cp:lastModifiedBy/>
  <cp:revision>1</cp:revision>
  <dcterms:created xsi:type="dcterms:W3CDTF">2022-02-23T06:49:00Z</dcterms:created>
  <dcterms:modified xsi:type="dcterms:W3CDTF">2022-02-23T07:12:00Z</dcterms:modified>
</cp:coreProperties>
</file>